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372c" w14:textId="3e93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23 желтоқсандағы №40/439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2016 жылғы 11 шілдедегі № 3/32 шешімі. Маңғыстау облысы Әділет департаментінде 2016 жылғы 27 шілдеде № 3095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2016 жылғы 5 шілдедегі </w:t>
      </w:r>
      <w:r>
        <w:rPr>
          <w:rFonts w:ascii="Times New Roman"/>
          <w:b w:val="false"/>
          <w:i w:val="false"/>
          <w:color w:val="000000"/>
          <w:sz w:val="28"/>
        </w:rPr>
        <w:t>№3/32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"Облыстық мәслихаттың 2015 жылғы 10 желтоқсандағы №29/428 "2016-2018 жылдарға арналған облыстық бюджет туралы" шешіміне өзгерістер енгізу туралы" (нормативтік құқықтық кесімдерді мемлекеттік тіркеу тізілімінде №3079 болып тіркелген) шешіміне сәйкес, Мұнайлы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Аудандық мәслихаттың 2015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№40/439</w:t>
      </w:r>
      <w:r>
        <w:rPr>
          <w:rFonts w:ascii="Times New Roman"/>
          <w:b w:val="false"/>
          <w:i w:val="false"/>
          <w:color w:val="000000"/>
          <w:sz w:val="28"/>
        </w:rPr>
        <w:t xml:space="preserve"> "2016-2018 жылдарға арналған аудандық бюджет туралы" (нормативтік құқықтық кесімдерді мемлекеттік тіркеу тізілімінде №2932 болып тіркелген, 2016 жылғы 23 қаңтарда №3-4 (533-534) "Мұнайлы" газетінде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2016 жылға арналған аудандық бюджет 1-қосымшаға сәйкес, мынадай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12 055 095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4 629 208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23 851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бойынша– 119 653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– 7 282 383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12 162 772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1 718 767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2 275 888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557 121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қаржы активтерімен жасалатын операциялар бойынша сальдо – 0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қаржы активтерін сатып алу - 0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бюджет тапшылығы (профициті) – 1 826 444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бюджет тапшылығын қаржыландыру (профицитін пайдалану) – 1 826 444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2 275 888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557 121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–107 677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тармақшасы жаңа редақцияда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төлем көзінен салық салынбайтын шетелдік азаматтар табыстарынан ұсталатын жеке табыс салығы – 62,3 пайыз;".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шешімнің орындалуын бақылау аудандық бюджет комиссиясына жүктелсін (комиссия төрағасы Б. Сүлейменов).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Маңғыстау облысының Әділет департаментінде мемлекеттік тіркеуден өткен соң осы шешімді аудан әкімдігінің ресми сайтында және "Әділет" ақпараттық-құқықтық жүйесінде ресми жариялауды қамтамасыз етсін (Б. Назар).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"Мұнайлы аудандық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және қаржы бөлімі"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Ш. Сұңғат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шілде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№3/32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891"/>
        <w:gridCol w:w="2"/>
        <w:gridCol w:w="518"/>
        <w:gridCol w:w="6867"/>
        <w:gridCol w:w="3501"/>
      </w:tblGrid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 І Р І С Т Е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12 055 095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4 629 208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ұйымдарға жергілікті бюджеттен берілген бюджеттік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7 282 383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7 282 383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7 282 383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090"/>
        <w:gridCol w:w="16"/>
        <w:gridCol w:w="1073"/>
        <w:gridCol w:w="6336"/>
        <w:gridCol w:w="9"/>
        <w:gridCol w:w="3008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12 162 772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Баянды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Басқұдық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Дәулет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шеңберiндегі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6 230 062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Баянды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Басқұдық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Дәулет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4 918 256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4 362 295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Республикасының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2 948 776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Баянды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Басқұдық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Дәулет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ішкі саясат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-1 826 444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№3/32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2016 жылға арналған аудандық бюджеттің бюджеттік даму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246"/>
        <w:gridCol w:w="2246"/>
        <w:gridCol w:w="6225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