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c5c4" w14:textId="4ccc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2016 жылғы 31 наурыздағы № 98 қаулысы. Маңғыстау облысы Әділет департаментінде 2016 жылғы 05 мамырда № 3041 болып тіркелді. Күші жойылды-Маңғыстау облысы Маңғыстау ауданы әкімдігінің 2017 жылғы 06 ақпандағы № 35 қаулысымен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ауданы әкімдігінің 06.02.2017 </w:t>
      </w:r>
      <w:r>
        <w:rPr>
          <w:rFonts w:ascii="Times New Roman"/>
          <w:b w:val="false"/>
          <w:i w:val="false"/>
          <w:color w:val="ff0000"/>
          <w:sz w:val="28"/>
        </w:rPr>
        <w:t>№ 35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(Нормативтік құқықтық актілерді мемлекеттік тіркеу тізілімінде № 12705 болып тіркелген)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ауданы әкімінің аппараты" мемлекеттік мекемесі (Л.Н.Жонасов) осы қаулының "Әділет" ақпараттық-құқықтық жүйесі мен бұқаралық ақпарат құралдарында ресми жариялануын, Маңғыстау ауданы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Л.Н.Жонасовқа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31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9" w:id="0"/>
    <w:p>
      <w:pPr>
        <w:spacing w:after="0"/>
        <w:ind w:left="0"/>
        <w:jc w:val="left"/>
      </w:pPr>
      <w:r>
        <w:rPr>
          <w:rFonts w:ascii="Times New Roman"/>
          <w:b/>
          <w:i w:val="false"/>
          <w:color w:val="000000"/>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егер бағалау кезеңінде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Ауылдық округ, ауыл әкімдерінің және аудандық бюджеттен қаржыландырылатын аудандық атқарушы органдарының басшыларын бағалауды аудан әкімі не уәкілдік берілген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 мемлекеттік лауазымға тағайындау және мемлекеттік лауазымнан босату құқығы бар лауазымды тұлғамен "Маңғыстау ауданы әкімінің аппараты" мемлекеттік мекемесінің (бұдан әрі – Маңғыстау ауданы әкімінің аппараты), аудандық бюджеттен қаржыландырылатын аудандық атқарушы органдарының "Б" корпусы мемлекеттік әкімшілік қызметшілерінің қызметін бағалауды өткізу үшін, жұмыс органы Маңғыстау ауданы әкімі аппаратының персоналды басқару бөлімі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Маңғыстау ауданы әкімі аппаратында құрылған бағалау жөніндегі комиссияның хатшысы Маңғыстау ауданы әкімі аппаратының персоналды басқару бөлімінің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w:t>
      </w:r>
      <w:r>
        <w:br/>
      </w:r>
      <w:r>
        <w:rPr>
          <w:rFonts w:ascii="Times New Roman"/>
          <w:b w:val="false"/>
          <w:i w:val="false"/>
          <w:color w:val="000000"/>
          <w:sz w:val="28"/>
        </w:rPr>
        <w:t>
      </w:t>
      </w:r>
      <w:r>
        <w:rPr>
          <w:rFonts w:ascii="Times New Roman"/>
          <w:b w:val="false"/>
          <w:i w:val="false"/>
          <w:color w:val="000000"/>
          <w:sz w:val="28"/>
        </w:rPr>
        <w:t xml:space="preserve">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Маңғыстау ауданы әкімі аппаратының, аудандық атқарушы органның стратегиялық мақсаттарына (мақсаттарына) бағытталған, олар болмаған жағдайда оның функционалдық міндеттері тұрғысынан "Б" корпусы қызметшісінің жұмыс іс-шараларының атауынан тұрады.</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Маңғыстау ауданы әкімі аппараты, аудандық атқарушы орган бойынша салыстырумен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данасы Маңғыстау ауданы әкімі аппаратының персоналды басқару бөліміне беріледі. Екінші данасы "Б" корпусы қызметшісінің тікелей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Маңғыстау ауданы әкімі аппаратының персоналды басқару қызметі бөлімі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Маңғыстау ауданы әкімі аппаратының персоналды басқару бөлімі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Маңғыстау ауданы әкімінің аппаратымен, аудандық атқарушы органмен өз ерекшеліктері тұрғысынан белгіленеді және жүзеге асырылатын жұмыстың көлемі мен күрделігінің артуы тәртібімен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органның Интранет-порталында белгіленетін де, белгіленбейтін де құжаттар мен іс-шаралар кіреді.</w:t>
      </w:r>
      <w:r>
        <w:br/>
      </w:r>
      <w:r>
        <w:rPr>
          <w:rFonts w:ascii="Times New Roman"/>
          <w:b w:val="false"/>
          <w:i w:val="false"/>
          <w:color w:val="000000"/>
          <w:sz w:val="28"/>
        </w:rPr>
        <w:t>
      </w:t>
      </w:r>
      <w:r>
        <w:rPr>
          <w:rFonts w:ascii="Times New Roman"/>
          <w:b w:val="false"/>
          <w:i w:val="false"/>
          <w:color w:val="000000"/>
          <w:sz w:val="28"/>
        </w:rPr>
        <w:t>"Б"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Маңғыстау ауданы әкімінің аппараты, аудандық атқарушы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 көзі ретінде Маңғыстау ауданы әкімі аппаратының персоналды басқару қызметінен, "Б" корпусы қызметшісінің тікелей басшысынан, әдеп бойынша уәкілдің құжатпен расталған мәліметтері болады.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бұзушылық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Маңғыстау ауданы әкімі аппаратының персоналды басқару қызметі мен әдеп бойынша уәкілдің ұсынған "Б" корпусы қызметшісінің еңбек тәртібін бұзу фактілері туралы мәліметтерін есепке ала отырып, ондағы берілген мәліметтердің шынайылығы мәніне бағалау парағын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Маңғыстау ауданы әкімі аппаратының персоналды басқару бөлімінің қызметкері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Маңғыстау ауданы әкімі аппаратының персоналды басқару бөлімінің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іс-қимылы тұрғысынан Маңғыстау ауданы әкімі аппаратының персоналды басқару қызметі (кадр қызметі) бөлімімен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Маңғыстау ауданы әкімі аппаратының персоналды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33. Маңғыстау ауданы әкімі аппаратының персоналды басқару қызметі бөлімі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Маңғыстау ауданы әкімі аппаратының персоналды басқару қызметі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Маңғыстау ауданы әкімі аппаратының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Маңғыстау ауданы әкімі аппаратының персоналды басқару қызметі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Маңғыстау ауданы әкімі аппаратының персоналды басқару қызметі бөлімімен "Б" корпусы қызметшісін бағалау нәтижесін есептеу кезінде қате жіберілген кезде.</w:t>
      </w:r>
      <w:r>
        <w:br/>
      </w:r>
      <w:r>
        <w:rPr>
          <w:rFonts w:ascii="Times New Roman"/>
          <w:b w:val="false"/>
          <w:i w:val="false"/>
          <w:color w:val="000000"/>
          <w:sz w:val="28"/>
        </w:rPr>
        <w:t>
      </w:t>
      </w:r>
      <w:r>
        <w:rPr>
          <w:rFonts w:ascii="Times New Roman"/>
          <w:b w:val="false"/>
          <w:i w:val="false"/>
          <w:color w:val="000000"/>
          <w:sz w:val="28"/>
        </w:rPr>
        <w:t>41. Маңғыстау ауданы әкімі аппаратының персоналды басқару қызметі бөлімі бағалау нәтижелерімен ол аяқталған күннен бастап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Маңғыстау ауданы әкімі аппаратының персоналды басқару қызметі бөлімінің қызметкері танысудан бас тарту туралы еркін түрде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Маңғыстау ауданы әкімі аппаратының персоналды басқару қызметі бөлімінде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Маңғыстау ауданы әкімінің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Маңғыстау ауданы әкімінің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корпусының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 жыл</w:t>
      </w:r>
      <w:r>
        <w:br/>
      </w:r>
      <w:r>
        <w:rPr>
          <w:rFonts w:ascii="Times New Roman"/>
          <w:b w:val="false"/>
          <w:i w:val="false"/>
          <w:color w:val="000000"/>
          <w:sz w:val="28"/>
        </w:rPr>
        <w:t>
      (жеке жоспар жасалатын кезең)</w:t>
      </w:r>
      <w:r>
        <w:br/>
      </w:r>
      <w:r>
        <w:rPr>
          <w:rFonts w:ascii="Times New Roman"/>
          <w:b w:val="false"/>
          <w:i w:val="false"/>
          <w:color w:val="000000"/>
          <w:sz w:val="28"/>
        </w:rPr>
        <w:t xml:space="preserve">
      Қызметшінің тегі, аты, әкесінің аты (болған жағдайда):_____________________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Қызметшінің лауазымы:_______________________________________________ </w:t>
      </w:r>
      <w:r>
        <w:br/>
      </w:r>
      <w:r>
        <w:rPr>
          <w:rFonts w:ascii="Times New Roman"/>
          <w:b w:val="false"/>
          <w:i w:val="false"/>
          <w:color w:val="000000"/>
          <w:sz w:val="28"/>
        </w:rPr>
        <w:t xml:space="preserve">
      Қызметшінің құрылымдық бөлімшесінің атауы:___________________________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"Маңғыстау ауданы әкімі аппараты" мемлекеттік мекемесінің, аудандық бюджеттен қаржыландырылатын аудандық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"Маңғыстау ауданы әкімі аппараты" мемлекеттік мекемесіне, аудандық бюджеттен қаржыландырылатын аудандық атқарушы органға сәйкес келуге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br/>
      </w:r>
      <w:r>
        <w:rPr>
          <w:rFonts w:ascii="Times New Roman"/>
          <w:b w:val="false"/>
          <w:i w:val="false"/>
          <w:color w:val="000000"/>
          <w:sz w:val="28"/>
        </w:rPr>
        <w:t>
      </w:t>
      </w:r>
      <w:r>
        <w:rPr>
          <w:rFonts w:ascii="Times New Roman"/>
          <w:b w:val="false"/>
          <w:i w:val="false"/>
          <w:color w:val="000000"/>
          <w:sz w:val="28"/>
        </w:rPr>
        <w:t>(болған жағдайда):_________________________________________________________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902"/>
        <w:gridCol w:w="1245"/>
        <w:gridCol w:w="2231"/>
        <w:gridCol w:w="1902"/>
        <w:gridCol w:w="1246"/>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br/>
      </w:r>
      <w:r>
        <w:rPr>
          <w:rFonts w:ascii="Times New Roman"/>
          <w:b w:val="false"/>
          <w:i w:val="false"/>
          <w:color w:val="000000"/>
          <w:sz w:val="28"/>
        </w:rPr>
        <w:t>
      </w:t>
      </w:r>
      <w:r>
        <w:rPr>
          <w:rFonts w:ascii="Times New Roman"/>
          <w:b w:val="false"/>
          <w:i w:val="false"/>
          <w:color w:val="000000"/>
          <w:sz w:val="28"/>
        </w:rPr>
        <w:t>(болған жағдайда):__________________________________________________________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br/>
      </w:r>
      <w:r>
        <w:rPr>
          <w:rFonts w:ascii="Times New Roman"/>
          <w:b w:val="false"/>
          <w:i w:val="false"/>
          <w:color w:val="000000"/>
          <w:sz w:val="28"/>
        </w:rPr>
        <w:t>
      </w:t>
      </w:r>
      <w:r>
        <w:rPr>
          <w:rFonts w:ascii="Times New Roman"/>
          <w:b w:val="false"/>
          <w:i w:val="false"/>
          <w:color w:val="000000"/>
          <w:sz w:val="28"/>
        </w:rPr>
        <w:t>(болған жағдайда):_______________________________________________________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Құзыретінің атауы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Қарым-қатынасқа қабілеті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себептей білуі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________________________________________________________________________________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