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e364" w14:textId="34de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әкімінің аппараты" мемлекеттік мекемесінің, "Өмірзақ ауылы әкімінің аппараты" мемлекеттік мекемесі мен қалалық бюджеттен қаржыландырылатын қалалық атқарушы органдарының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2016 жылғы 15 желтоқсандағы № 2282 қаулысы. Маңғыстау облысы Әділет департаментінде 2017 жылғы 20 қаңтарда № 3261 болып тіркелді. Күші жойылды-Маңғыстау облысы Ақтау қаласы әкімдігінің 2020 жылғы 7 тамыздағы № 1327 қаулысымен</w:t>
      </w:r>
    </w:p>
    <w:p>
      <w:pPr>
        <w:spacing w:after="0"/>
        <w:ind w:left="0"/>
        <w:jc w:val="both"/>
      </w:pPr>
      <w:r>
        <w:rPr>
          <w:rFonts w:ascii="Times New Roman"/>
          <w:b w:val="false"/>
          <w:i w:val="false"/>
          <w:color w:val="ff0000"/>
          <w:sz w:val="28"/>
        </w:rPr>
        <w:t xml:space="preserve">
      Ескерту. Күші жойылды - Маңғыстау облысы Ақтау қаласы әкімдігінің 07.08.2020 </w:t>
      </w:r>
      <w:r>
        <w:rPr>
          <w:rFonts w:ascii="Times New Roman"/>
          <w:b w:val="false"/>
          <w:i w:val="false"/>
          <w:color w:val="ff0000"/>
          <w:sz w:val="28"/>
        </w:rPr>
        <w:t>№ 1327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Ақтау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"Ақтау қаласы әкімінің аппараты" мемлекеттік мекемесінің, "Өмірзақ ауылы әкімінің аппараты" мемлекеттік мекемесі мен қалалық бюджеттен қаржыландырылатын қалалық атқарушы органдарының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2" w:id="2"/>
    <w:p>
      <w:pPr>
        <w:spacing w:after="0"/>
        <w:ind w:left="0"/>
        <w:jc w:val="both"/>
      </w:pPr>
      <w:r>
        <w:rPr>
          <w:rFonts w:ascii="Times New Roman"/>
          <w:b w:val="false"/>
          <w:i w:val="false"/>
          <w:color w:val="000000"/>
          <w:sz w:val="28"/>
        </w:rPr>
        <w:t>
      2. "Ақтау қаласы әкімінің аппараты" мемлекеттік мекемесі (Е.К.Туретаев) осы қаулының "Әділет" ақпараттық-құқықтық жүйесінде және бұқаралық ақпарат құралдарында ресми жариялануын, Ақтау қаласы әкімдігінің интернет-ресурсында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Ақтау қаласы әкімінің аппарат басшысы Е.К.Туретаевқа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 15" желтоқсан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2282 қаулысымен бекітілген </w:t>
            </w:r>
          </w:p>
        </w:tc>
      </w:tr>
    </w:tbl>
    <w:bookmarkStart w:name="z34" w:id="5"/>
    <w:p>
      <w:pPr>
        <w:spacing w:after="0"/>
        <w:ind w:left="0"/>
        <w:jc w:val="left"/>
      </w:pPr>
      <w:r>
        <w:rPr>
          <w:rFonts w:ascii="Times New Roman"/>
          <w:b/>
          <w:i w:val="false"/>
          <w:color w:val="000000"/>
        </w:rPr>
        <w:t xml:space="preserve"> "Ақтау қаласы әкімінің аппараты" мемлекеттік мекемесінің, "Өмірзақ ауылы әкімінің аппараты" мемлекеттік мекемесі мен қалалық бюджеттен қаржыландырылатын қалалық атқарушы органдарының қызметтік куәлігін беру қағидалары және оның сипаттамасы</w:t>
      </w:r>
    </w:p>
    <w:bookmarkEnd w:id="5"/>
    <w:bookmarkStart w:name="z5" w:id="6"/>
    <w:p>
      <w:pPr>
        <w:spacing w:after="0"/>
        <w:ind w:left="0"/>
        <w:jc w:val="both"/>
      </w:pPr>
      <w:r>
        <w:rPr>
          <w:rFonts w:ascii="Times New Roman"/>
          <w:b w:val="false"/>
          <w:i w:val="false"/>
          <w:color w:val="000000"/>
          <w:sz w:val="28"/>
        </w:rPr>
        <w:t xml:space="preserve">
      1. Осы "Ақтау қаласы әкімінің аппараты" мемлекеттік мекемесінің, "Өмірзақ ауылы әкімінің аппараты" мемлекеттік мекемесі мен қалалық бюджеттен қаржыландырылатын қалалық атқарушы органдарының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"Ақтау қаласы әкімінің аппараты" мемлекеттік мекемесінің (бұдан әрі – аппарат), "Өмірзақ ауылы әкімінің аппараты" мемлекеттік мекемесі (бұдан әрі – аппарат) мен қалалық бюджеттен қаржыландырылатын қалалық атқарушы органдарының қызметтік куәлігін беру тәртібін және оның сипаттамасын анықтайды.</w:t>
      </w:r>
    </w:p>
    <w:bookmarkEnd w:id="6"/>
    <w:bookmarkStart w:name="z6" w:id="7"/>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қызметшілердің атқаратын лауазымын және лауазымдық өкілеттіктерін растайтын құжат болып табылады.</w:t>
      </w:r>
    </w:p>
    <w:bookmarkEnd w:id="7"/>
    <w:bookmarkStart w:name="z7" w:id="8"/>
    <w:p>
      <w:pPr>
        <w:spacing w:after="0"/>
        <w:ind w:left="0"/>
        <w:jc w:val="both"/>
      </w:pPr>
      <w:r>
        <w:rPr>
          <w:rFonts w:ascii="Times New Roman"/>
          <w:b w:val="false"/>
          <w:i w:val="false"/>
          <w:color w:val="000000"/>
          <w:sz w:val="28"/>
        </w:rPr>
        <w:t>
      3. Куәлік белгіленген тәртіппен:</w:t>
      </w:r>
    </w:p>
    <w:bookmarkEnd w:id="8"/>
    <w:bookmarkStart w:name="z8" w:id="9"/>
    <w:p>
      <w:pPr>
        <w:spacing w:after="0"/>
        <w:ind w:left="0"/>
        <w:jc w:val="both"/>
      </w:pPr>
      <w:r>
        <w:rPr>
          <w:rFonts w:ascii="Times New Roman"/>
          <w:b w:val="false"/>
          <w:i w:val="false"/>
          <w:color w:val="000000"/>
          <w:sz w:val="28"/>
        </w:rPr>
        <w:t>
      1) қала әкімінің орынбасарларына, аппарат басшысына, Өмірзақ ауылы әкіміне, қалалық бюджеттен қаржыландырылатын қалалық атқарушы органдардың басшыларына, қала әкімі тағайындайтын аппараттың "Б" корпусының мемлекеттік әкімшілік қызметшілеріне – қала әкімінің;</w:t>
      </w:r>
    </w:p>
    <w:bookmarkEnd w:id="9"/>
    <w:bookmarkStart w:name="z9" w:id="10"/>
    <w:p>
      <w:pPr>
        <w:spacing w:after="0"/>
        <w:ind w:left="0"/>
        <w:jc w:val="both"/>
      </w:pPr>
      <w:r>
        <w:rPr>
          <w:rFonts w:ascii="Times New Roman"/>
          <w:b w:val="false"/>
          <w:i w:val="false"/>
          <w:color w:val="000000"/>
          <w:sz w:val="28"/>
        </w:rPr>
        <w:t>
      2) аппарат басшысы тағайындайтын аппараттың "Б" корпусының мемлекеттік әкімшілік қызметшілеріне –аппарат басшысының;</w:t>
      </w:r>
    </w:p>
    <w:bookmarkEnd w:id="10"/>
    <w:bookmarkStart w:name="z10" w:id="11"/>
    <w:p>
      <w:pPr>
        <w:spacing w:after="0"/>
        <w:ind w:left="0"/>
        <w:jc w:val="both"/>
      </w:pPr>
      <w:r>
        <w:rPr>
          <w:rFonts w:ascii="Times New Roman"/>
          <w:b w:val="false"/>
          <w:i w:val="false"/>
          <w:color w:val="000000"/>
          <w:sz w:val="28"/>
        </w:rPr>
        <w:t>
      3) Өмірзақ ауылы әкімі тағайындайтын аппараттың "Б" корпусының мемлекеттік әкімшілік қызметшілеріне – Өмірзақ ауылы әкімінің;</w:t>
      </w:r>
    </w:p>
    <w:bookmarkEnd w:id="11"/>
    <w:bookmarkStart w:name="z11" w:id="12"/>
    <w:p>
      <w:pPr>
        <w:spacing w:after="0"/>
        <w:ind w:left="0"/>
        <w:jc w:val="both"/>
      </w:pPr>
      <w:r>
        <w:rPr>
          <w:rFonts w:ascii="Times New Roman"/>
          <w:b w:val="false"/>
          <w:i w:val="false"/>
          <w:color w:val="000000"/>
          <w:sz w:val="28"/>
        </w:rPr>
        <w:t>
      4) қалалық бюджеттен қаржыландырылатын қалалық атқарушы органның "Б" корпусының мемлекеттік әкімшілік қызметшілеріне – қалалық бюджеттен қаржыландырылатын қалалық атқарушы орган басшысының қолы қойылып беріледі;</w:t>
      </w:r>
    </w:p>
    <w:bookmarkEnd w:id="12"/>
    <w:bookmarkStart w:name="z12" w:id="13"/>
    <w:p>
      <w:pPr>
        <w:spacing w:after="0"/>
        <w:ind w:left="0"/>
        <w:jc w:val="both"/>
      </w:pPr>
      <w:r>
        <w:rPr>
          <w:rFonts w:ascii="Times New Roman"/>
          <w:b w:val="false"/>
          <w:i w:val="false"/>
          <w:color w:val="000000"/>
          <w:sz w:val="28"/>
        </w:rPr>
        <w:t>
      4. Куәлік лауазымға тағайындалған, ауыстырылған (қайта тағайындалған), бүлінген, жоғалған, алдындағы берілген куәліктің қолдану мерзімі өткен кезде беріледі.</w:t>
      </w:r>
    </w:p>
    <w:bookmarkEnd w:id="13"/>
    <w:bookmarkStart w:name="z13" w:id="14"/>
    <w:p>
      <w:pPr>
        <w:spacing w:after="0"/>
        <w:ind w:left="0"/>
        <w:jc w:val="both"/>
      </w:pPr>
      <w:r>
        <w:rPr>
          <w:rFonts w:ascii="Times New Roman"/>
          <w:b w:val="false"/>
          <w:i w:val="false"/>
          <w:color w:val="000000"/>
          <w:sz w:val="28"/>
        </w:rPr>
        <w:t>
      5. Атқарып отырған лауазымынан босатылған, шығарылған, ауыстырылған (қайта тағайындалған) кезде, қызметкерлер бұйрықтың/өкімнің шыққан күнінен бастап үш жұмыс күн ішінде куәлікті кадр қызметіне тапсырады.</w:t>
      </w:r>
    </w:p>
    <w:bookmarkEnd w:id="14"/>
    <w:bookmarkStart w:name="z14" w:id="15"/>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 тармағында</w:t>
      </w:r>
      <w:r>
        <w:rPr>
          <w:rFonts w:ascii="Times New Roman"/>
          <w:b w:val="false"/>
          <w:i w:val="false"/>
          <w:color w:val="000000"/>
          <w:sz w:val="28"/>
        </w:rPr>
        <w:t xml:space="preserve"> көзделген куәлікті ауыстыру кезінде бұрын берілген куәлік қайтарылып алынады.</w:t>
      </w:r>
    </w:p>
    <w:bookmarkEnd w:id="15"/>
    <w:bookmarkStart w:name="z15" w:id="16"/>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нөмірленетін және тігілетін, қызметтік куәліктерді беру және қайтару журналында жүзеге асырылады.</w:t>
      </w:r>
    </w:p>
    <w:bookmarkEnd w:id="16"/>
    <w:bookmarkStart w:name="z16" w:id="17"/>
    <w:p>
      <w:pPr>
        <w:spacing w:after="0"/>
        <w:ind w:left="0"/>
        <w:jc w:val="both"/>
      </w:pPr>
      <w:r>
        <w:rPr>
          <w:rFonts w:ascii="Times New Roman"/>
          <w:b w:val="false"/>
          <w:i w:val="false"/>
          <w:color w:val="000000"/>
          <w:sz w:val="28"/>
        </w:rPr>
        <w:t xml:space="preserve">
      Куәліктерді есептен шығаруды және жоюды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қызметтік куәліктерді есептен шығаруға және жоюға арналған актіні жасай отырып, кадр қызметі жүргізеді.</w:t>
      </w:r>
    </w:p>
    <w:bookmarkEnd w:id="17"/>
    <w:bookmarkStart w:name="z17" w:id="18"/>
    <w:p>
      <w:pPr>
        <w:spacing w:after="0"/>
        <w:ind w:left="0"/>
        <w:jc w:val="both"/>
      </w:pPr>
      <w:r>
        <w:rPr>
          <w:rFonts w:ascii="Times New Roman"/>
          <w:b w:val="false"/>
          <w:i w:val="false"/>
          <w:color w:val="000000"/>
          <w:sz w:val="28"/>
        </w:rPr>
        <w:t>
      8. Куәлікті жоғалтқан немесе бүлдірген жағдайда қызметкер үш жұмыс күні ішінде жазбаша нысанда кадр қызметіне хабарлайды.</w:t>
      </w:r>
    </w:p>
    <w:bookmarkEnd w:id="18"/>
    <w:bookmarkStart w:name="z18" w:id="19"/>
    <w:p>
      <w:pPr>
        <w:spacing w:after="0"/>
        <w:ind w:left="0"/>
        <w:jc w:val="both"/>
      </w:pPr>
      <w:r>
        <w:rPr>
          <w:rFonts w:ascii="Times New Roman"/>
          <w:b w:val="false"/>
          <w:i w:val="false"/>
          <w:color w:val="000000"/>
          <w:sz w:val="28"/>
        </w:rPr>
        <w:t>
      9.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фактілері бойынша кадр қызметі қызметтік тексеру жүргізу қажеттігі тұрғысын қарайды.</w:t>
      </w:r>
    </w:p>
    <w:bookmarkEnd w:id="19"/>
    <w:bookmarkStart w:name="z19" w:id="20"/>
    <w:p>
      <w:pPr>
        <w:spacing w:after="0"/>
        <w:ind w:left="0"/>
        <w:jc w:val="both"/>
      </w:pPr>
      <w:r>
        <w:rPr>
          <w:rFonts w:ascii="Times New Roman"/>
          <w:b w:val="false"/>
          <w:i w:val="false"/>
          <w:color w:val="000000"/>
          <w:sz w:val="28"/>
        </w:rPr>
        <w:t>
      10. Қызметкер кінәсінен жоғалған немесе бүлінген куәлік қызметкердің өз қаражаты есебінен қалпына келтіріледі.</w:t>
      </w:r>
    </w:p>
    <w:bookmarkEnd w:id="20"/>
    <w:bookmarkStart w:name="z20" w:id="21"/>
    <w:p>
      <w:pPr>
        <w:spacing w:after="0"/>
        <w:ind w:left="0"/>
        <w:jc w:val="both"/>
      </w:pPr>
      <w:r>
        <w:rPr>
          <w:rFonts w:ascii="Times New Roman"/>
          <w:b w:val="false"/>
          <w:i w:val="false"/>
          <w:color w:val="000000"/>
          <w:sz w:val="28"/>
        </w:rPr>
        <w:t xml:space="preserve">
      11. Көк түсті жасанды былғарыдан жасалған куәліктің сыртқы бетінің ортасында Қазақстан Республикасының Мемлекеттік Елтаңбасының бейнесі орналасқан, одан төменде мемлекеттік тілде "Куәлік" ал орыс тілінде "Удостоверение" деген типографиялық шрифттегі жазбасы болады. Ашылған түрінде куәліктің мөлшері 65x210 миллиметр, ішбеті (форматы 62x88 миллиметр) бар. Ішкі жағы көгілдір түсті тангир торы аясында орындалған. </w:t>
      </w:r>
    </w:p>
    <w:bookmarkEnd w:id="21"/>
    <w:bookmarkStart w:name="z21" w:id="22"/>
    <w:p>
      <w:pPr>
        <w:spacing w:after="0"/>
        <w:ind w:left="0"/>
        <w:jc w:val="both"/>
      </w:pPr>
      <w:r>
        <w:rPr>
          <w:rFonts w:ascii="Times New Roman"/>
          <w:b w:val="false"/>
          <w:i w:val="false"/>
          <w:color w:val="000000"/>
          <w:sz w:val="28"/>
        </w:rPr>
        <w:t xml:space="preserve">
      Қала әкімінің орынбасарларының, аппарат басшысының, Өмірзақ ауылы әкімінің, қалалық бюджеттен қаржыландырылатын қалалық атқарушы органдардың басшыларының, Ақтау қаласы әкімі аппаратының "Б" корпусының мемлекеттік әкімшілік қызметшілерінің қызметтік куәліктері үшін жоғары бөлігінде екі жағынан "Қазақстан Республикасы Маңғыстау облысы Ақтау қаласының әкімдігі", "Акимат города Актау Мангистауской области Республики Казахстан" деген жазулар орналастырылған. </w:t>
      </w:r>
    </w:p>
    <w:bookmarkEnd w:id="22"/>
    <w:bookmarkStart w:name="z22" w:id="23"/>
    <w:p>
      <w:pPr>
        <w:spacing w:after="0"/>
        <w:ind w:left="0"/>
        <w:jc w:val="both"/>
      </w:pPr>
      <w:r>
        <w:rPr>
          <w:rFonts w:ascii="Times New Roman"/>
          <w:b w:val="false"/>
          <w:i w:val="false"/>
          <w:color w:val="000000"/>
          <w:sz w:val="28"/>
        </w:rPr>
        <w:t>
      Аппарат басшысы тағайындайтын Ақтау қаласы әкімі аппаратының "Б" корпусының мемлекеттік әкімшілік қызметшілерінің қызметтік куәліктері үшін жоғары бөлігінде екі жағынан "Қазақстан Республикасы Маңғыстау облысы" "Ақтау қаласы әкімінің аппараты", "Мангистауская область Республики Казахстан" "Аппарат акима города Актау" деген жазулар орналастырылған.</w:t>
      </w:r>
    </w:p>
    <w:bookmarkEnd w:id="23"/>
    <w:bookmarkStart w:name="z23" w:id="24"/>
    <w:p>
      <w:pPr>
        <w:spacing w:after="0"/>
        <w:ind w:left="0"/>
        <w:jc w:val="both"/>
      </w:pPr>
      <w:r>
        <w:rPr>
          <w:rFonts w:ascii="Times New Roman"/>
          <w:b w:val="false"/>
          <w:i w:val="false"/>
          <w:color w:val="000000"/>
          <w:sz w:val="28"/>
        </w:rPr>
        <w:t>
      Өмірзақ ауылы әкімі аппаратының "Б" корпусының мемлекеттік әкімшілік қызметшілерінің қызметтік куәліктерінің жоғары бөлігінде екі жағынан "Қазақстан Республикасы Маңғыстау облысы" "Өмірзақ ауылы әкімінің аппараты", "Мангистауская область Республики Казахстан" "Аппарат акима села Умирзак" деген жазулар орналастырылған.</w:t>
      </w:r>
    </w:p>
    <w:bookmarkEnd w:id="24"/>
    <w:bookmarkStart w:name="z24" w:id="25"/>
    <w:p>
      <w:pPr>
        <w:spacing w:after="0"/>
        <w:ind w:left="0"/>
        <w:jc w:val="both"/>
      </w:pPr>
      <w:r>
        <w:rPr>
          <w:rFonts w:ascii="Times New Roman"/>
          <w:b w:val="false"/>
          <w:i w:val="false"/>
          <w:color w:val="000000"/>
          <w:sz w:val="28"/>
        </w:rPr>
        <w:t>
      Ал, қалалық бюджеттен қаржыландырылатын қалалық атқарушы органдарының "Б" корпусының мемлекеттік әкімшілік қызметшілерінің қызметтік куәліктерінде жоғары бөлігінде екі жағынан "Қазақстан Республикасы Маңғыстау облысы" "Мангистауская область Республики Казахстан" деген жазулар орналастырылады және мемлекеттік және орыс тілдерінде қалалық атқарушы органдардың ресми атаулары жазылады.</w:t>
      </w:r>
    </w:p>
    <w:bookmarkEnd w:id="25"/>
    <w:bookmarkStart w:name="z25" w:id="26"/>
    <w:p>
      <w:pPr>
        <w:spacing w:after="0"/>
        <w:ind w:left="0"/>
        <w:jc w:val="both"/>
      </w:pPr>
      <w:r>
        <w:rPr>
          <w:rFonts w:ascii="Times New Roman"/>
          <w:b w:val="false"/>
          <w:i w:val="false"/>
          <w:color w:val="000000"/>
          <w:sz w:val="28"/>
        </w:rPr>
        <w:t>
      Сол жағында: фотосурет (3х4 сантиметр өлшемде), орталығында куәліктің нөмірі мен "Куәлік" деген жазу орналастырылады, нөмірдің астында жол-жолымен мемлекеттік тілде тегі, аты, әкесінің аты (бар болса), лауазымы, мемлекеттік органның құрылымдық бөлімшесінің атауы көрсетіледі.</w:t>
      </w:r>
    </w:p>
    <w:bookmarkEnd w:id="26"/>
    <w:bookmarkStart w:name="z26" w:id="27"/>
    <w:p>
      <w:pPr>
        <w:spacing w:after="0"/>
        <w:ind w:left="0"/>
        <w:jc w:val="both"/>
      </w:pPr>
      <w:r>
        <w:rPr>
          <w:rFonts w:ascii="Times New Roman"/>
          <w:b w:val="false"/>
          <w:i w:val="false"/>
          <w:color w:val="000000"/>
          <w:sz w:val="28"/>
        </w:rPr>
        <w:t>
      Оң жағында: Қазақстан Республикасының Мемлекеттік Елтаңбасының бейнесі, Елтаңбаның төменгі жағында сары түсті "Қазақстан" деген жазу және орыс тіліндегі тиісті мәтін. Төменгі жағында куәліктің жарамдылық мерзімі (екі жыл мерзімге беріледі) көрсетіледі.</w:t>
      </w:r>
    </w:p>
    <w:bookmarkEnd w:id="27"/>
    <w:bookmarkStart w:name="z27" w:id="28"/>
    <w:p>
      <w:pPr>
        <w:spacing w:after="0"/>
        <w:ind w:left="0"/>
        <w:jc w:val="both"/>
      </w:pPr>
      <w:r>
        <w:rPr>
          <w:rFonts w:ascii="Times New Roman"/>
          <w:b w:val="false"/>
          <w:i w:val="false"/>
          <w:color w:val="000000"/>
          <w:sz w:val="28"/>
        </w:rPr>
        <w:t>
      12. Куәліктер басшылықтың қолымен расталады және елтаңбалы мөрмен бекітіледі.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қаласы әкімінің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бюджеттен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куәлігін беру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оның 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Қызметтік куәліктерді беру және қайтару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1107"/>
        <w:gridCol w:w="1107"/>
        <w:gridCol w:w="1108"/>
        <w:gridCol w:w="1534"/>
        <w:gridCol w:w="1108"/>
        <w:gridCol w:w="1536"/>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r>
              <w:br/>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r>
              <w:br/>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r>
              <w:br/>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r>
              <w:br/>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r>
              <w:br/>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Тапсырғандығы туралы қолы</w:t>
            </w:r>
            <w:r>
              <w:br/>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9"/>
    <w:p>
      <w:pPr>
        <w:spacing w:after="0"/>
        <w:ind w:left="0"/>
        <w:jc w:val="both"/>
      </w:pPr>
      <w:r>
        <w:rPr>
          <w:rFonts w:ascii="Times New Roman"/>
          <w:b w:val="false"/>
          <w:i w:val="false"/>
          <w:color w:val="000000"/>
          <w:sz w:val="28"/>
        </w:rPr>
        <w:t>
      Ескертпе: журнал тігілген, нөмірленген болуы тиіс.</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"Ақтау қаласы әкімінің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"Өмірзақ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ауылы әкімінің аппараты"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мен қалалық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қызметтік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 беру қағидалары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Ұйымның атауы</w:t>
      </w:r>
    </w:p>
    <w:bookmarkStart w:name="z29" w:id="30"/>
    <w:p>
      <w:pPr>
        <w:spacing w:after="0"/>
        <w:ind w:left="0"/>
        <w:jc w:val="both"/>
      </w:pPr>
      <w:r>
        <w:rPr>
          <w:rFonts w:ascii="Times New Roman"/>
          <w:b w:val="false"/>
          <w:i w:val="false"/>
          <w:color w:val="000000"/>
          <w:sz w:val="28"/>
        </w:rPr>
        <w:t>
      АКТІ</w:t>
      </w:r>
    </w:p>
    <w:bookmarkEnd w:id="30"/>
    <w:bookmarkStart w:name="z30" w:id="31"/>
    <w:p>
      <w:pPr>
        <w:spacing w:after="0"/>
        <w:ind w:left="0"/>
        <w:jc w:val="both"/>
      </w:pPr>
      <w:r>
        <w:rPr>
          <w:rFonts w:ascii="Times New Roman"/>
          <w:b w:val="false"/>
          <w:i w:val="false"/>
          <w:color w:val="000000"/>
          <w:sz w:val="28"/>
        </w:rPr>
        <w:t>
      __________________               __________________                 № ________________</w:t>
      </w:r>
      <w:r>
        <w:br/>
      </w:r>
      <w:r>
        <w:rPr>
          <w:rFonts w:ascii="Times New Roman"/>
          <w:b w:val="false"/>
          <w:i w:val="false"/>
          <w:color w:val="000000"/>
          <w:sz w:val="28"/>
        </w:rPr>
        <w:t xml:space="preserve">             жасалу орны күні</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"Ақтау қаласы әкімінің аппараты" мемлекеттік мекемесінің, "Өмірзақ ауылы әкімінің аппараты" мемлекеттік мекемесінің және қалалық бюджеттен қаржыландырылатын қалалық атқарушы органдарының қызметтік куәлігін беру қағидалары және оның сипаттамасының 5 тармағының негізінде қызметкерлердің есептен шығаруға және жоюға жиналған практикалық маңызын жоғалтқан куәліктерін зерделеп: жұмыстан босатылуға, басқа қызметке ауысуға байланысты ___________ тізімге сәйкес:</w:t>
      </w:r>
    </w:p>
    <w:bookmarkEnd w:id="32"/>
    <w:bookmarkStart w:name="z33" w:id="33"/>
    <w:p>
      <w:pPr>
        <w:spacing w:after="0"/>
        <w:ind w:left="0"/>
        <w:jc w:val="both"/>
      </w:pPr>
      <w:r>
        <w:rPr>
          <w:rFonts w:ascii="Times New Roman"/>
          <w:b w:val="false"/>
          <w:i w:val="false"/>
          <w:color w:val="000000"/>
          <w:sz w:val="28"/>
        </w:rPr>
        <w:t>
      Оларды есептен шығару және жою бойынша осы актіні жасады:</w:t>
      </w:r>
      <w:r>
        <w:br/>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