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121b" w14:textId="be91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12 желтоқсандағы №16/155 " Мұқтаж азаматтардың жекелеген санаттарына әлеуметтік көмек көрсету үшін атаулы және мереке күндерінің тізбесін, оны көрсету еселігін бекіту, сондай-ақ әлеуметтік көмектің мөлшерін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2016 жылғы 17 мамырдағы № 2/23 шешімі. Маңғыстау облысы Әділет департаментінде 2016 жылғы 17 маусымда № 3064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1993 жылғы 14 сәуiрдегі "</w:t>
      </w:r>
      <w:r>
        <w:rPr>
          <w:rFonts w:ascii="Times New Roman"/>
          <w:b w:val="false"/>
          <w:i w:val="false"/>
          <w:color w:val="000000"/>
          <w:sz w:val="28"/>
        </w:rPr>
        <w:t>Жаппай саяси қуғын-сүргiндер құрбандарын ақтау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2001 жылғы 23 қантардағы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Ақтау қалалық мәслихаты</w:t>
      </w:r>
      <w:r>
        <w:rPr>
          <w:rFonts w:ascii="Times New Roman"/>
          <w:b/>
          <w:i w:val="false"/>
          <w:color w:val="000000"/>
          <w:sz w:val="28"/>
        </w:rPr>
        <w:t xml:space="preserve"> ШЕШІМ </w:t>
      </w:r>
      <w:r>
        <w:rPr>
          <w:rFonts w:ascii="Times New Roman"/>
          <w:b/>
          <w:i w:val="false"/>
          <w:color w:val="000000"/>
          <w:sz w:val="28"/>
        </w:rPr>
        <w:t>ҚАБЫЛДАДЫ</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2013 жылғы 12 желтоқсандағы </w:t>
      </w:r>
      <w:r>
        <w:rPr>
          <w:rFonts w:ascii="Times New Roman"/>
          <w:b w:val="false"/>
          <w:i w:val="false"/>
          <w:color w:val="000000"/>
          <w:sz w:val="28"/>
        </w:rPr>
        <w:t>№16/155</w:t>
      </w:r>
      <w:r>
        <w:rPr>
          <w:rFonts w:ascii="Times New Roman"/>
          <w:b w:val="false"/>
          <w:i w:val="false"/>
          <w:color w:val="000000"/>
          <w:sz w:val="28"/>
        </w:rPr>
        <w:t xml:space="preserve"> "Мұқтаж азаматтардың жекелеген санаттарына әлеуметтік көмек көрсету үшін атаулы және мереке күндерінің тізбесін, оны көрсету еселігін бекіту, сондай-ақ әлеуметтік көмектің мөлшерін белгілеу туралы" шешіміне (нормативтік құқықтық актілерді мемлекеттік тіркеу Тізілімінде № 2339 болып тіркелген, 2014 жылғы 21 қаңтарда "Әділет" ақпараттық-құқықтық жүйесінде және 2014 жылғы 1 ақпанында № 20-21 "Маңғыстау"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көрсетілген шешімнің тақырыбы келесі мазмұндағы жаңа редакцияда жазылсын:</w:t>
      </w:r>
      <w:r>
        <w:br/>
      </w:r>
      <w:r>
        <w:rPr>
          <w:rFonts w:ascii="Times New Roman"/>
          <w:b w:val="false"/>
          <w:i w:val="false"/>
          <w:color w:val="000000"/>
          <w:sz w:val="28"/>
        </w:rPr>
        <w:t>
      </w:t>
      </w:r>
      <w:r>
        <w:rPr>
          <w:rFonts w:ascii="Times New Roman"/>
          <w:b w:val="false"/>
          <w:i w:val="false"/>
          <w:color w:val="000000"/>
          <w:sz w:val="28"/>
        </w:rPr>
        <w:t>"Мұқтаж азаматтардың жекелеген санаттарының тізбесін айқындау және әлеуметтік көмектің мөлшерлерін белгілеу туралы";</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Ақтау қалалық мәслихатының аппарат басшысы (Д.Телегенова) осы шешімнің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орындалысын бақылау қалалық мәслихаттың әлеуметтік мәселелері және заңдылық пен құқық тәртібі мәселелері жөніндегі тұрақты комиссиясына (Ы. Көшербай) жүктелсін.</w:t>
      </w:r>
      <w:r>
        <w:br/>
      </w:r>
      <w:r>
        <w:rPr>
          <w:rFonts w:ascii="Times New Roman"/>
          <w:b w:val="false"/>
          <w:i w:val="false"/>
          <w:color w:val="000000"/>
          <w:sz w:val="28"/>
        </w:rPr>
        <w:t>
      </w:t>
      </w:r>
      <w:r>
        <w:rPr>
          <w:rFonts w:ascii="Times New Roman"/>
          <w:b w:val="false"/>
          <w:i w:val="false"/>
          <w:color w:val="000000"/>
          <w:sz w:val="28"/>
        </w:rPr>
        <w:t>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Ж.Үмбетова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"25" мамыр 2016 жылы</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 мемлекеттік</w:t>
      </w:r>
      <w:r>
        <w:br/>
      </w:r>
      <w:r>
        <w:rPr>
          <w:rFonts w:ascii="Times New Roman"/>
          <w:b w:val="false"/>
          <w:i w:val="false"/>
          <w:color w:val="000000"/>
          <w:sz w:val="28"/>
        </w:rPr>
        <w:t>
      мекемесінің басшысы А. Ким</w:t>
      </w:r>
      <w:r>
        <w:br/>
      </w:r>
      <w:r>
        <w:rPr>
          <w:rFonts w:ascii="Times New Roman"/>
          <w:b w:val="false"/>
          <w:i w:val="false"/>
          <w:color w:val="000000"/>
          <w:sz w:val="28"/>
        </w:rPr>
        <w:t>
      "25" мамыр 2016 жылы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 2016 жылғы 17 мамырдағы №2/23 шешіміне қосымша</w:t>
            </w:r>
          </w:p>
        </w:tc>
      </w:tr>
    </w:tbl>
    <w:p>
      <w:pPr>
        <w:spacing w:after="0"/>
        <w:ind w:left="0"/>
        <w:jc w:val="left"/>
      </w:pPr>
      <w:r>
        <w:rPr>
          <w:rFonts w:ascii="Times New Roman"/>
          <w:b/>
          <w:i w:val="false"/>
          <w:color w:val="000000"/>
        </w:rPr>
        <w:t xml:space="preserve"> Мұқтаж азаматтардың жекелеген санаттарының тізбесі және  әлеуметтік көмектің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36"/>
        <w:gridCol w:w="10156"/>
        <w:gridCol w:w="78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Атаулы және мерекелік күндер </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санаттары</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мөлшерлері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21-23 наурыз – </w:t>
            </w:r>
            <w:r>
              <w:br/>
            </w:r>
            <w:r>
              <w:rPr>
                <w:rFonts w:ascii="Times New Roman"/>
                <w:b w:val="false"/>
                <w:i w:val="false"/>
                <w:color w:val="000000"/>
                <w:sz w:val="20"/>
              </w:rPr>
              <w:t>
Наурыз мейрамы</w:t>
            </w:r>
            <w:r>
              <w:br/>
            </w:r>
            <w:r>
              <w:rPr>
                <w:rFonts w:ascii="Times New Roman"/>
                <w:b w:val="false"/>
                <w:i w:val="false"/>
                <w:color w:val="000000"/>
                <w:sz w:val="20"/>
              </w:rPr>
              <w:t>
 </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 "Күміс алқа" салпыншақтарымен марапатталған көп балалы аналар немесе бұрын "Батыр ана" атағын алған, I және II дәрежедегі "Ана даңқы" орденімен марапатталғандарға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16-18 жастағы барлық топтағы мүгедек балалар, 16 жасқа дейінгі мүгедек балалар, мүгедектігі бойынша арнаулы мемлекеттік жәрдемақы алушыларға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w:t>
            </w:r>
            <w:r>
              <w:br/>
            </w:r>
            <w:r>
              <w:rPr>
                <w:rFonts w:ascii="Times New Roman"/>
                <w:b w:val="false"/>
                <w:i w:val="false"/>
                <w:color w:val="000000"/>
                <w:sz w:val="20"/>
              </w:rPr>
              <w:t>
апат күні</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АЭС-сіндегі апаттың салдарынан мүгедек болып қалғандарға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жылдардағы Чернобыль АЭС-ндегі апат зардаптарын жоюға қатысушыларға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АЭС-індегі апат зардаптарын жоюға қатысушыларға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мамыр – Қазақстан халқының бірлігі мерекесі</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16-18 жастағы барлық топтағы мүгедек балалар, 16 жасқа дейінгі мүгедек балалар, мүгедектігі бойынша арнаулы мемлекеттік жәрдемақы алушыларға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қатысушыларына және мүгедектеріне</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мүгедектеріне жеңілдіктер мен кепілдіктер жағынан теңестірілген адамдарға (Чернобыль АЭС-індегі апаттың салдарынан мүгедек болып қалғандарынан басқа)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мүгедектеріне жеңілдіктер мен кепілдіктер жағынан теңестірілген адамдарға (1986-1987 жылдардағы Чернобыль АЭС-індегі апат зардаптарын жоюға қатысушылардан басқа)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"Қазақстан Республикасындағы арнайы мемлекеттік жәрдемақы туралы" Заңының 4 бабының 2) тармақшасында көрсетілген Ұлы Отан соғысы жылдарында қаза тапқан жауынгерлердің екінші рет некеге тұрмаған жесiрлерi</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 Чернобыль АЭС-індегі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 сәуле аурулары салдарынан қайтыс болғандардың немесе қайтыс болған мүгедектердiң, сондай-ақ қайтыс болуы Чернобыль АЭС-індегі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әйелі (ері),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 (ері)</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маусым – Балаларды қорғау күні</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 жастағы барлық топтағы мүгедек балалар, 16 жасқа дейінгі мүгедек балалар</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тамыз – Семей сынақ ядролық полигонының жабылу күні</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сынақ ядролық полигонында ядролық сынақ салдарынан зардап шеккен тұлғаларға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 теңге</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 күні</w:t>
            </w:r>
            <w:r>
              <w:br/>
            </w:r>
            <w:r>
              <w:rPr>
                <w:rFonts w:ascii="Times New Roman"/>
                <w:b w:val="false"/>
                <w:i w:val="false"/>
                <w:color w:val="000000"/>
                <w:sz w:val="20"/>
              </w:rPr>
              <w:t>
 </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Асыраушысынан айырылуы бойынша мемлекеттік әлеуметтік жәрдемақы (балаларға) алушыларға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айлық есептік көрсеткіш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тұлғаларға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алдында сіңірген ерекше еңбегі үшін дербес зейнетақы тағайындалған, Қазақстан Республикасының "Қазақстан Республикасындағы арнаулы мемлекеттік жәрдемақы туралы" Заңына сәйкес арнаулы мемлекеттік әлеуметтік жәрдемақы алмайтын тұлғаларға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16-18 жастағы барлық топтағы мүгедек балалар, 16 жасқа дейінгі мүгедек балалар, мүгедектігі бойынша арнаулы мемлекеттік жәрдемақы алушыларға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қазан – Халықаралық қарттар күні</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бойынша мемлекеттік әлеуметтік жәрдемақы алушылар және 70 жастан жоғары зейнеткерлерге</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қазан – Қазақстан Республикасының мүгедектер күні</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 жастан 18 жасқа дейінгі барлық топтағы мүгедек балалар, 16 жасқа дейінгі мүгедек балалар, мүгедектігі бойынша арнаулы мемлекеттік жәрдемақы алушылар</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 желтоқсан - Қазақстан Республикасының тәуелсіздік күні</w:t>
            </w: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16-18 жастағы барлық топтағы мүгедек балалар, 16 жасқа дейінгі мүгедек балалар, мүгедектігі бойынша арнаулы мемлекеттік жәрдемақы алушыларға</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қуғын-сүргінге ұшырағандарға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w:t>
      </w:r>
      <w:r>
        <w:br/>
      </w:r>
      <w:r>
        <w:rPr>
          <w:rFonts w:ascii="Times New Roman"/>
          <w:b w:val="false"/>
          <w:i w:val="false"/>
          <w:color w:val="ff0000"/>
          <w:sz w:val="28"/>
        </w:rPr>
        <w:t>Аббревиатураларды ажыратып жазу:</w:t>
      </w:r>
      <w:r>
        <w:br/>
      </w:r>
      <w:r>
        <w:rPr>
          <w:rFonts w:ascii="Times New Roman"/>
          <w:b w:val="false"/>
          <w:i w:val="false"/>
          <w:color w:val="000000"/>
          <w:sz w:val="28"/>
        </w:rPr>
        <w:t>
</w:t>
      </w:r>
      <w:r>
        <w:rPr>
          <w:rFonts w:ascii="Times New Roman"/>
          <w:b w:val="false"/>
          <w:i w:val="false"/>
          <w:color w:val="ff0000"/>
          <w:sz w:val="28"/>
        </w:rPr>
        <w:t>      "Чернобыль АЭС" - "Чернобыль атом электр станциясы"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