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63fc" w14:textId="b4a6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2016 жылғы 8 желтоқсандағы № 6/67 шешімі. Маңғыстау облысы Әділет департаментінде 2017 жылғы 6 қаңтарда № 3238 болып тіркелді. Күші жойылды-Маңғыстау облыстық мәслихатының 2020 жылғы 28 тамыздағы № 37/451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28.08.2020 </w:t>
      </w:r>
      <w:r>
        <w:rPr>
          <w:rFonts w:ascii="Times New Roman"/>
          <w:b w:val="false"/>
          <w:i w:val="false"/>
          <w:color w:val="ff0000"/>
          <w:sz w:val="28"/>
        </w:rPr>
        <w:t>№ 37/451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"Маңғыстау облыстық мәслихатының аппараты" мемлекеттік мекемесінің (бұдан әрі – облыстық мәслихат аппараты)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облыстық мәслихат аппаратының қызметтік куәлігінің сипаттамасы бекітілсін. </w:t>
      </w:r>
    </w:p>
    <w:bookmarkEnd w:id="3"/>
    <w:bookmarkStart w:name="z4" w:id="4"/>
    <w:p>
      <w:pPr>
        <w:spacing w:after="0"/>
        <w:ind w:left="0"/>
        <w:jc w:val="both"/>
      </w:pPr>
      <w:r>
        <w:rPr>
          <w:rFonts w:ascii="Times New Roman"/>
          <w:b w:val="false"/>
          <w:i w:val="false"/>
          <w:color w:val="000000"/>
          <w:sz w:val="28"/>
        </w:rPr>
        <w:t>
      2. Маңғыстау облыстық мәслихаты аппаратының басшысы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2016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"Маңғыстау облыстық мәслихатының аппараты" мемлекеттік мекемесінің қызметтік куәлігін беру Қағидалары </w:t>
      </w:r>
      <w:r>
        <w:br/>
      </w:r>
      <w:r>
        <w:rPr>
          <w:rFonts w:ascii="Times New Roman"/>
          <w:b/>
          <w:i w:val="false"/>
          <w:color w:val="000000"/>
        </w:rPr>
        <w:t>1. Жалпы ережелер</w:t>
      </w:r>
    </w:p>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Осы "Маңғыстау облыстық мәслихатының аппараты" мемлекеттік мекемесінің қызметтік куәлігін беру Қағидалары (бұдан әрі – Қағидалар) "Маңғыстау облыстық мәслихатының аппараты" мемлекеттік мекемесінің қызметтік куәліктерін беру тәртібін айқындайды. </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8"/>
    <w:p>
      <w:pPr>
        <w:spacing w:after="0"/>
        <w:ind w:left="0"/>
        <w:jc w:val="left"/>
      </w:pPr>
      <w:r>
        <w:rPr>
          <w:rFonts w:ascii="Times New Roman"/>
          <w:b/>
          <w:i w:val="false"/>
          <w:color w:val="000000"/>
        </w:rPr>
        <w:t xml:space="preserve"> 2. Қызметтік куәлікті беру тәртібі</w:t>
      </w:r>
    </w:p>
    <w:bookmarkStart w:name="z11" w:id="9"/>
    <w:p>
      <w:pPr>
        <w:spacing w:after="0"/>
        <w:ind w:left="0"/>
        <w:jc w:val="both"/>
      </w:pPr>
      <w:r>
        <w:rPr>
          <w:rFonts w:ascii="Times New Roman"/>
          <w:b w:val="false"/>
          <w:i w:val="false"/>
          <w:color w:val="000000"/>
          <w:sz w:val="28"/>
        </w:rPr>
        <w:t>
      4. Қызметтік куәлік "Б" корпусының әкімшілік мемлекеттік қызметшілеріне – облыстық мәслихат хатшысының қолы қойылып беріледі.</w:t>
      </w:r>
    </w:p>
    <w:bookmarkEnd w:id="9"/>
    <w:bookmarkStart w:name="z12" w:id="10"/>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 </w:t>
      </w:r>
    </w:p>
    <w:bookmarkEnd w:id="10"/>
    <w:bookmarkStart w:name="z13" w:id="11"/>
    <w:p>
      <w:pPr>
        <w:spacing w:after="0"/>
        <w:ind w:left="0"/>
        <w:jc w:val="both"/>
      </w:pPr>
      <w:r>
        <w:rPr>
          <w:rFonts w:ascii="Times New Roman"/>
          <w:b w:val="false"/>
          <w:i w:val="false"/>
          <w:color w:val="000000"/>
          <w:sz w:val="28"/>
        </w:rPr>
        <w:t xml:space="preserve">
      Қызметкерлер алған қызметтік куәлік үшін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облыстық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1"/>
    <w:bookmarkStart w:name="z14" w:id="12"/>
    <w:p>
      <w:pPr>
        <w:spacing w:after="0"/>
        <w:ind w:left="0"/>
        <w:jc w:val="both"/>
      </w:pPr>
      <w:r>
        <w:rPr>
          <w:rFonts w:ascii="Times New Roman"/>
          <w:b w:val="false"/>
          <w:i w:val="false"/>
          <w:color w:val="000000"/>
          <w:sz w:val="28"/>
        </w:rPr>
        <w:t>
      6. Қызметтік куәліктер және есепке алу журналы облыстық мәслихат аппаратының кадр қызметінің сейфінде сақталады.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3"/>
    <w:bookmarkStart w:name="z16" w:id="14"/>
    <w:p>
      <w:pPr>
        <w:spacing w:after="0"/>
        <w:ind w:left="0"/>
        <w:jc w:val="both"/>
      </w:pPr>
      <w:r>
        <w:rPr>
          <w:rFonts w:ascii="Times New Roman"/>
          <w:b w:val="false"/>
          <w:i w:val="false"/>
          <w:color w:val="000000"/>
          <w:sz w:val="28"/>
        </w:rPr>
        <w:t xml:space="preserve">
      Қызметтік куәлікті ауыстыру кезінде бұрын берілген қызметтік куәлік, жоғалту жағдайын қоспағанда, облыстық мәслихат аппаратының кадр қызметіне қайтарып берілуі тиіс. </w:t>
      </w:r>
    </w:p>
    <w:bookmarkEnd w:id="14"/>
    <w:bookmarkStart w:name="z17" w:id="15"/>
    <w:p>
      <w:pPr>
        <w:spacing w:after="0"/>
        <w:ind w:left="0"/>
        <w:jc w:val="both"/>
      </w:pPr>
      <w:r>
        <w:rPr>
          <w:rFonts w:ascii="Times New Roman"/>
          <w:b w:val="false"/>
          <w:i w:val="false"/>
          <w:color w:val="000000"/>
          <w:sz w:val="28"/>
        </w:rPr>
        <w:t>
      8. Облыстық мәслихат аппаратының кадр қызметі жыл сайын, 1 қаңтардағы жағдай бойынша, қызметтік куәліктердің есептік деректерге сәйкестігіне салыстырып тексеру жүргізеді.</w:t>
      </w:r>
    </w:p>
    <w:bookmarkEnd w:id="15"/>
    <w:bookmarkStart w:name="z18" w:id="16"/>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облыстық мәслихат аппаратының басшысы жүзеге асырады.</w:t>
      </w:r>
    </w:p>
    <w:bookmarkEnd w:id="16"/>
    <w:bookmarkStart w:name="z19" w:id="17"/>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облыстық мәслихат аппаратының кадр қызметіне жазбаша (еркін) нысанда хабарлайды, бұқаралық ақпарат құралдарына хабарландыру береді.</w:t>
      </w:r>
    </w:p>
    <w:bookmarkEnd w:id="17"/>
    <w:bookmarkStart w:name="z20" w:id="18"/>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облыстық мәслихат аппаратының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18"/>
    <w:bookmarkStart w:name="z21" w:id="19"/>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бұл туралы облыстық мәслихат аппаратының кадр қызметі хабардар етеді. Жоғалғанның орнына жаңа қызметтік куәлікті қызметтік тексеру жүргізілгеннен кейін облыстық мәслихат аппаратының кадр қызметі береді.</w:t>
      </w:r>
    </w:p>
    <w:bookmarkEnd w:id="19"/>
    <w:bookmarkStart w:name="z22" w:id="20"/>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облыстық мәслихат аппаратының кадр қызметіне тапсырады. </w:t>
      </w:r>
    </w:p>
    <w:bookmarkEnd w:id="20"/>
    <w:bookmarkStart w:name="z23"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1"/>
    <w:bookmarkStart w:name="z24" w:id="22"/>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"Маңғыстау облыстық мәслихатының аппараты" мемлекеттік мекемесінің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Ескертпе: "Маңғыстау облыстық мәслихатының аппараты" мемлекеттік мекемесінің мемлекеттік қызметшілерінің қызметтік куәлікті беруді есепке алу журналы тігіліп, нөмірленіп және "Маңғыстау облыстық мәслихатының аппараты" мемлекеттік мекемесінің аппараты басшысының қолымен және мөрімен расталады.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2016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"Маңғыстау облыстық мәслихатының аппараты" мемлекеттік мекемесінің мемлекеттік қызметшілерінің қызметтік куәлігінің сипаттамасы</w:t>
      </w:r>
    </w:p>
    <w:bookmarkStart w:name="z31" w:id="24"/>
    <w:p>
      <w:pPr>
        <w:spacing w:after="0"/>
        <w:ind w:left="0"/>
        <w:jc w:val="both"/>
      </w:pPr>
      <w:r>
        <w:rPr>
          <w:rFonts w:ascii="Times New Roman"/>
          <w:b w:val="false"/>
          <w:i w:val="false"/>
          <w:color w:val="000000"/>
          <w:sz w:val="28"/>
        </w:rPr>
        <w:t>
      1. Қызметтік куәліктің мұқабасы, күрең қызыл түсті экобылғарыдан немесе жоғары сапалы жасанды былғарыдан жасалады. Куәліктің ашып көрсетілген түріндегі көлемі – 19х6,5 сантиметр.</w:t>
      </w:r>
    </w:p>
    <w:bookmarkEnd w:id="24"/>
    <w:bookmarkStart w:name="z32" w:id="25"/>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"Маңғыстау облыстық мәслихатының аппараты" деген жазу жазылған.</w:t>
      </w:r>
    </w:p>
    <w:bookmarkEnd w:id="25"/>
    <w:bookmarkStart w:name="z33" w:id="26"/>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"Маңғыстау облыстық мәслихатының аппараты", "Аппарат Мангистауского областного маслихата" деген жазулар орналастырылған.</w:t>
      </w:r>
    </w:p>
    <w:bookmarkEnd w:id="26"/>
    <w:bookmarkStart w:name="z34" w:id="27"/>
    <w:p>
      <w:pPr>
        <w:spacing w:after="0"/>
        <w:ind w:left="0"/>
        <w:jc w:val="both"/>
      </w:pPr>
      <w:r>
        <w:rPr>
          <w:rFonts w:ascii="Times New Roman"/>
          <w:b w:val="false"/>
          <w:i w:val="false"/>
          <w:color w:val="000000"/>
          <w:sz w:val="28"/>
        </w:rPr>
        <w:t>
      4. Сол жағында: көлемі 3х4 сантиметр фотосурет (қарсы алдынан, түрлі-түсті), жанында қызметтік куәліктің нөмірі, аты, әкесінің аты (болған жағдайда), тегі, атқаратын лауазымы көрсетіледі. Мәтін мемлекеттік тілде басылады, облыстық мәслихат хатшысының қолымен және елтаңбалы мөрмен расталады.</w:t>
      </w:r>
    </w:p>
    <w:bookmarkEnd w:id="27"/>
    <w:bookmarkStart w:name="z35" w:id="28"/>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(болған жағдайда), тегі, атқаратын лауазымы көрсетіледі. Мәтін орыс тілінде басылады. Одан төмен куәліктің берілген күні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