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487b" w14:textId="2fd4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мемлекеттiк көрсетілетін қызметтер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01 тамыздағы № 242 қаулысы. Маңғыстау облысы Әділет департаментінде 2016 жылғы 02 қыркүйекте № 3145 болып тіркелді. Күші жойылды-Маңғыстау облысы әкімдігінің 2020 жылғы 28 ақпандағы № 30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w:t>
      </w:r>
    </w:p>
    <w:bookmarkEnd w:id="1"/>
    <w:bookmarkStart w:name="z2" w:id="2"/>
    <w:p>
      <w:pPr>
        <w:spacing w:after="0"/>
        <w:ind w:left="0"/>
        <w:jc w:val="both"/>
      </w:pPr>
      <w:r>
        <w:rPr>
          <w:rFonts w:ascii="Times New Roman"/>
          <w:b w:val="false"/>
          <w:i w:val="false"/>
          <w:color w:val="000000"/>
          <w:sz w:val="28"/>
        </w:rPr>
        <w:t xml:space="preserve">
      1)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жер қатынастары </w:t>
      </w:r>
    </w:p>
    <w:p>
      <w:pPr>
        <w:spacing w:after="0"/>
        <w:ind w:left="0"/>
        <w:jc w:val="both"/>
      </w:pPr>
      <w:r>
        <w:rPr>
          <w:rFonts w:ascii="Times New Roman"/>
          <w:b w:val="false"/>
          <w:i w:val="false"/>
          <w:color w:val="000000"/>
          <w:sz w:val="28"/>
        </w:rPr>
        <w:t>
      басқармасы" мемлекеттік мекемесі басшысы</w:t>
      </w:r>
    </w:p>
    <w:p>
      <w:pPr>
        <w:spacing w:after="0"/>
        <w:ind w:left="0"/>
        <w:jc w:val="both"/>
      </w:pPr>
      <w:r>
        <w:rPr>
          <w:rFonts w:ascii="Times New Roman"/>
          <w:b w:val="false"/>
          <w:i w:val="false"/>
          <w:color w:val="000000"/>
          <w:sz w:val="28"/>
        </w:rPr>
        <w:t xml:space="preserve">
      Е.Д. Дүзмағамбетов </w:t>
      </w:r>
    </w:p>
    <w:p>
      <w:pPr>
        <w:spacing w:after="0"/>
        <w:ind w:left="0"/>
        <w:jc w:val="both"/>
      </w:pPr>
      <w:r>
        <w:rPr>
          <w:rFonts w:ascii="Times New Roman"/>
          <w:b w:val="false"/>
          <w:i w:val="false"/>
          <w:color w:val="000000"/>
          <w:sz w:val="28"/>
        </w:rPr>
        <w:t>
      "01" 08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"01" 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қаулысымен бекітілген</w:t>
            </w:r>
          </w:p>
        </w:tc>
      </w:tr>
    </w:tbl>
    <w:bookmarkStart w:name="z58" w:id="6"/>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 1. Жалпы ережелер</w:t>
      </w:r>
    </w:p>
    <w:bookmarkEnd w:id="6"/>
    <w:bookmarkStart w:name="z6" w:id="7"/>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қызметті (бұдан әрі – мемлекеттік көрсетілетін қызмет) облыстың жергілікті атқарушы органы - "Маңғыстау облысының жер қатынастары басқармасы" мемлекеттік мекемесі (бұдан әрі – көрсетілетін қызметті беруші) көрсетеді.</w:t>
      </w:r>
    </w:p>
    <w:bookmarkEnd w:id="7"/>
    <w:bookmarkStart w:name="z7" w:id="8"/>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8"/>
    <w:bookmarkStart w:name="z8"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9"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Мемлекеттік корпорация);</w:t>
      </w:r>
    </w:p>
    <w:bookmarkEnd w:id="10"/>
    <w:bookmarkStart w:name="z10" w:id="11"/>
    <w:p>
      <w:pPr>
        <w:spacing w:after="0"/>
        <w:ind w:left="0"/>
        <w:jc w:val="both"/>
      </w:pPr>
      <w:r>
        <w:rPr>
          <w:rFonts w:ascii="Times New Roman"/>
          <w:b w:val="false"/>
          <w:i w:val="false"/>
          <w:color w:val="000000"/>
          <w:sz w:val="28"/>
        </w:rPr>
        <w:t>
      3) www.e.gov.kz "электрондық үкiмет" веб-порталы (бұдан әрi – ЭҮП) арқылы жүзеге асырылады.</w:t>
      </w:r>
    </w:p>
    <w:bookmarkEnd w:id="11"/>
    <w:bookmarkStart w:name="z11"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2" w:id="13"/>
    <w:p>
      <w:pPr>
        <w:spacing w:after="0"/>
        <w:ind w:left="0"/>
        <w:jc w:val="both"/>
      </w:pPr>
      <w:r>
        <w:rPr>
          <w:rFonts w:ascii="Times New Roman"/>
          <w:b w:val="false"/>
          <w:i w:val="false"/>
          <w:color w:val="000000"/>
          <w:sz w:val="28"/>
        </w:rPr>
        <w:t xml:space="preserve">
      3. Мемлекеттік қызмет көрсету нәтижесі –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2016 жылғы 26 қаңтардағы </w:t>
      </w:r>
      <w:r>
        <w:rPr>
          <w:rFonts w:ascii="Times New Roman"/>
          <w:b w:val="false"/>
          <w:i w:val="false"/>
          <w:color w:val="000000"/>
          <w:sz w:val="28"/>
        </w:rPr>
        <w:t>№ 80</w:t>
      </w:r>
      <w:r>
        <w:rPr>
          <w:rFonts w:ascii="Times New Roman"/>
          <w:b w:val="false"/>
          <w:i w:val="false"/>
          <w:color w:val="000000"/>
          <w:sz w:val="28"/>
        </w:rPr>
        <w:t xml:space="preserve"> </w:t>
      </w:r>
      <w:r>
        <w:rPr>
          <w:rFonts w:ascii="Times New Roman"/>
          <w:b/>
          <w:i w:val="false"/>
          <w:color w:val="000000"/>
          <w:sz w:val="28"/>
        </w:rPr>
        <w:t xml:space="preserve">бұйрығымен бекітілген </w:t>
      </w:r>
      <w:r>
        <w:rPr>
          <w:rFonts w:ascii="Times New Roman"/>
          <w:b w:val="false"/>
          <w:i w:val="false"/>
          <w:color w:val="000000"/>
          <w:sz w:val="28"/>
        </w:rPr>
        <w:t xml:space="preserve">"Кең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13361 болып тіркелген) (бұдан әрі – Стандарт) 1- қосымшасына сәйкес нысан бойынша жер қойнауын пайдалану құқығының кепіл шартын тіркеу туралы куәлік.</w:t>
      </w:r>
    </w:p>
    <w:bookmarkEnd w:id="13"/>
    <w:bookmarkStart w:name="z13" w:id="14"/>
    <w:p>
      <w:pPr>
        <w:spacing w:after="0"/>
        <w:ind w:left="0"/>
        <w:jc w:val="both"/>
      </w:pPr>
      <w:r>
        <w:rPr>
          <w:rFonts w:ascii="Times New Roman"/>
          <w:b w:val="false"/>
          <w:i w:val="false"/>
          <w:color w:val="000000"/>
          <w:sz w:val="28"/>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уәкілетті тұлғасының мөрімен және қолымен куәландырылады.</w:t>
      </w:r>
    </w:p>
    <w:bookmarkEnd w:id="14"/>
    <w:bookmarkStart w:name="z14"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қолтаңбасың (бұдан әрі – ЭЦҚ) қол қойылған электрондық құжат нысанында жіберіледі.</w:t>
      </w:r>
    </w:p>
    <w:bookmarkEnd w:id="15"/>
    <w:bookmarkStart w:name="z15"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немесе қағаз жүзінде.</w:t>
      </w:r>
    </w:p>
    <w:bookmarkEnd w:id="16"/>
    <w:bookmarkStart w:name="z16" w:id="17"/>
    <w:p>
      <w:pPr>
        <w:spacing w:after="0"/>
        <w:ind w:left="0"/>
        <w:jc w:val="both"/>
      </w:pPr>
      <w:r>
        <w:rPr>
          <w:rFonts w:ascii="Times New Roman"/>
          <w:b w:val="false"/>
          <w:i w:val="false"/>
          <w:color w:val="000000"/>
          <w:sz w:val="28"/>
        </w:rPr>
        <w:t>
      ЭҮП-да мемлекеттік көрсетілетін қызметтің нәтижесін алу күні мен орны көрсетілген хабарлама беріледі.</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7"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мемлекеттік көрсетілетін қызмет стандартының </w:t>
      </w:r>
      <w:r>
        <w:rPr>
          <w:rFonts w:ascii="Times New Roman"/>
          <w:b w:val="false"/>
          <w:i w:val="false"/>
          <w:color w:val="000000"/>
          <w:sz w:val="28"/>
        </w:rPr>
        <w:t xml:space="preserve">9-тармағында </w:t>
      </w:r>
      <w:r>
        <w:rPr>
          <w:rFonts w:ascii="Times New Roman"/>
          <w:b w:val="false"/>
          <w:i w:val="false"/>
          <w:color w:val="000000"/>
          <w:sz w:val="28"/>
        </w:rPr>
        <w:t xml:space="preserve">көрсетілген құжаттарды алуы болып табылады. </w:t>
      </w:r>
    </w:p>
    <w:bookmarkEnd w:id="18"/>
    <w:bookmarkStart w:name="z18"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19" w:id="20"/>
    <w:p>
      <w:pPr>
        <w:spacing w:after="0"/>
        <w:ind w:left="0"/>
        <w:jc w:val="both"/>
      </w:pPr>
      <w:r>
        <w:rPr>
          <w:rFonts w:ascii="Times New Roman"/>
          <w:b w:val="false"/>
          <w:i w:val="false"/>
          <w:color w:val="000000"/>
          <w:sz w:val="28"/>
        </w:rPr>
        <w:t>
      1) көрсетілетін қызметті берушінің кеңсесінде құжаттарды қабылдауы және оларды тіркеуі – 15 (он бес) минут;</w:t>
      </w:r>
    </w:p>
    <w:bookmarkEnd w:id="20"/>
    <w:bookmarkStart w:name="z20" w:id="21"/>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21"/>
    <w:bookmarkStart w:name="z21" w:id="22"/>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4 (төрт) жұмыс күні;</w:t>
      </w:r>
    </w:p>
    <w:bookmarkEnd w:id="22"/>
    <w:bookmarkStart w:name="z22" w:id="23"/>
    <w:p>
      <w:pPr>
        <w:spacing w:after="0"/>
        <w:ind w:left="0"/>
        <w:jc w:val="both"/>
      </w:pPr>
      <w:r>
        <w:rPr>
          <w:rFonts w:ascii="Times New Roman"/>
          <w:b w:val="false"/>
          <w:i w:val="false"/>
          <w:color w:val="000000"/>
          <w:sz w:val="28"/>
        </w:rPr>
        <w:t>
      4) көрсетілетін қызметті берушінің басшысымен мемлекеттік қызмет көрсету нәтижесіне қол қоюы – 1 (бір) жұмыс күні;</w:t>
      </w:r>
    </w:p>
    <w:bookmarkEnd w:id="23"/>
    <w:bookmarkStart w:name="z23" w:id="24"/>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беруі – 15 (он бес) минут.</w:t>
      </w:r>
    </w:p>
    <w:bookmarkEnd w:id="24"/>
    <w:bookmarkStart w:name="z24" w:id="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5"/>
    <w:bookmarkStart w:name="z25" w:id="26"/>
    <w:p>
      <w:pPr>
        <w:spacing w:after="0"/>
        <w:ind w:left="0"/>
        <w:jc w:val="both"/>
      </w:pPr>
      <w:r>
        <w:rPr>
          <w:rFonts w:ascii="Times New Roman"/>
          <w:b w:val="false"/>
          <w:i w:val="false"/>
          <w:color w:val="000000"/>
          <w:sz w:val="28"/>
        </w:rPr>
        <w:t>
      1) құжаттар топтамасын қабылдау күні мен уақыты көрсетіліп кеңседе тіркеу туралы белгі;</w:t>
      </w:r>
    </w:p>
    <w:bookmarkEnd w:id="26"/>
    <w:bookmarkStart w:name="z26" w:id="27"/>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7"/>
    <w:bookmarkStart w:name="z27" w:id="28"/>
    <w:p>
      <w:pPr>
        <w:spacing w:after="0"/>
        <w:ind w:left="0"/>
        <w:jc w:val="both"/>
      </w:pPr>
      <w:r>
        <w:rPr>
          <w:rFonts w:ascii="Times New Roman"/>
          <w:b w:val="false"/>
          <w:i w:val="false"/>
          <w:color w:val="000000"/>
          <w:sz w:val="28"/>
        </w:rPr>
        <w:t>
      3) мемлекеттік қызметті көрсету нәтижесін ресімдеу;</w:t>
      </w:r>
    </w:p>
    <w:bookmarkEnd w:id="28"/>
    <w:bookmarkStart w:name="z28" w:id="29"/>
    <w:p>
      <w:pPr>
        <w:spacing w:after="0"/>
        <w:ind w:left="0"/>
        <w:jc w:val="both"/>
      </w:pPr>
      <w:r>
        <w:rPr>
          <w:rFonts w:ascii="Times New Roman"/>
          <w:b w:val="false"/>
          <w:i w:val="false"/>
          <w:color w:val="000000"/>
          <w:sz w:val="28"/>
        </w:rPr>
        <w:t>
      4) мемлекеттік қызметті көрсету нәтижесіне қол қою;</w:t>
      </w:r>
    </w:p>
    <w:bookmarkEnd w:id="29"/>
    <w:bookmarkStart w:name="z29" w:id="30"/>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0"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1" w:id="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2"/>
    <w:bookmarkStart w:name="z32"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3"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34" w:id="35"/>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рәсімдердің (іс-қимылдардың) реттілігін сипаттау:</w:t>
      </w:r>
    </w:p>
    <w:bookmarkEnd w:id="35"/>
    <w:bookmarkStart w:name="z35" w:id="36"/>
    <w:p>
      <w:pPr>
        <w:spacing w:after="0"/>
        <w:ind w:left="0"/>
        <w:jc w:val="both"/>
      </w:pPr>
      <w:r>
        <w:rPr>
          <w:rFonts w:ascii="Times New Roman"/>
          <w:b w:val="false"/>
          <w:i w:val="false"/>
          <w:color w:val="000000"/>
          <w:sz w:val="28"/>
        </w:rPr>
        <w:t xml:space="preserve">
      1) көрсетілетін қызметті беруші кеңсесінің қызметкері көрсетілетін қызметті алушының құжаттарын қабылдайды, журналға тіркейді және көрсетілетін қызметті берушінің басшысына жолдайды – 15 (он бес) минут;      </w:t>
      </w:r>
    </w:p>
    <w:bookmarkEnd w:id="36"/>
    <w:bookmarkStart w:name="z36" w:id="3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көрсетілетін қызметті берушінің жауапты орындаушысына орындауға жолдайды – 15 (он бес) минут;</w:t>
      </w:r>
    </w:p>
    <w:bookmarkEnd w:id="37"/>
    <w:bookmarkStart w:name="z37" w:id="3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мемлекеттік қызмет көрсету нәтижесін ресімдейді және көрсетілетін қызметті берушінің басшысына қол қоюға жолдайды – 4 (төрт) жұмыс күні;</w:t>
      </w:r>
    </w:p>
    <w:bookmarkEnd w:id="38"/>
    <w:bookmarkStart w:name="z38" w:id="3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(бір) жұмыс күні;</w:t>
      </w:r>
    </w:p>
    <w:bookmarkEnd w:id="39"/>
    <w:bookmarkStart w:name="z39" w:id="40"/>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 көрсету нәтижесін көрсетілетін қызметті алушыға беру – 15 (он бес) минут.</w:t>
      </w:r>
    </w:p>
    <w:bookmarkEnd w:id="40"/>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0" w:id="41"/>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уәкілетті өкілі: уәкілеттілігін растайтын құжат бойынша заңды тұлға; нотариалды куәландырылған сенімхат бойынша жеке тұлға)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 </w:t>
      </w:r>
    </w:p>
    <w:bookmarkEnd w:id="41"/>
    <w:bookmarkStart w:name="z41" w:id="42"/>
    <w:p>
      <w:pPr>
        <w:spacing w:after="0"/>
        <w:ind w:left="0"/>
        <w:jc w:val="both"/>
      </w:pPr>
      <w:r>
        <w:rPr>
          <w:rFonts w:ascii="Times New Roman"/>
          <w:b w:val="false"/>
          <w:i w:val="false"/>
          <w:color w:val="000000"/>
          <w:sz w:val="28"/>
        </w:rPr>
        <w:t>
      10. Көрсетілетін қызметтi алушының жеке басын растайтын құжаттардың мәліметтерін көрсетілетін қызметті беруші мен Мемлекеттік корпорацияның қызметкері арқылы тиісті мемлекеттік ақпараттық жүйелерден алады.</w:t>
      </w:r>
    </w:p>
    <w:bookmarkEnd w:id="42"/>
    <w:bookmarkStart w:name="z42" w:id="43"/>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43"/>
    <w:bookmarkStart w:name="z43" w:id="44"/>
    <w:p>
      <w:pPr>
        <w:spacing w:after="0"/>
        <w:ind w:left="0"/>
        <w:jc w:val="both"/>
      </w:pPr>
      <w:r>
        <w:rPr>
          <w:rFonts w:ascii="Times New Roman"/>
          <w:b w:val="false"/>
          <w:i w:val="false"/>
          <w:color w:val="000000"/>
          <w:sz w:val="28"/>
        </w:rPr>
        <w:t>
      11.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44"/>
    <w:bookmarkStart w:name="z44" w:id="45"/>
    <w:p>
      <w:pPr>
        <w:spacing w:after="0"/>
        <w:ind w:left="0"/>
        <w:jc w:val="both"/>
      </w:pPr>
      <w:r>
        <w:rPr>
          <w:rFonts w:ascii="Times New Roman"/>
          <w:b w:val="false"/>
          <w:i w:val="false"/>
          <w:color w:val="000000"/>
          <w:sz w:val="28"/>
        </w:rPr>
        <w:t>
      12. Мемлекеттік корпорацияда мемлекеттік көрсетілетін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өкілі: уәкілеттілігін растайтын құжат бойынша заңды тұлға; нотариалды куәландырылған сенімхат бойынша жеке тұлға) жүзеге асырылады.</w:t>
      </w:r>
    </w:p>
    <w:bookmarkEnd w:id="45"/>
    <w:bookmarkStart w:name="z45" w:id="46"/>
    <w:p>
      <w:pPr>
        <w:spacing w:after="0"/>
        <w:ind w:left="0"/>
        <w:jc w:val="both"/>
      </w:pPr>
      <w:r>
        <w:rPr>
          <w:rFonts w:ascii="Times New Roman"/>
          <w:b w:val="false"/>
          <w:i w:val="false"/>
          <w:color w:val="000000"/>
          <w:sz w:val="28"/>
        </w:rPr>
        <w:t>
      13. ЭҮП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реттілігінің тәртібін сипаттау.</w:t>
      </w:r>
    </w:p>
    <w:bookmarkEnd w:id="46"/>
    <w:bookmarkStart w:name="z46"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әрі-ЖСН)/бизнес сәйкестендіру нөмірінің (бұдан әрі - БСН) және парольдің көмегімен порталда тіркеуді жүзеге асырады (порталда тіркелмеген көрсетілетін қызметті алушылар үшін жүзеге асырылады);</w:t>
      </w:r>
    </w:p>
    <w:bookmarkEnd w:id="47"/>
    <w:bookmarkStart w:name="z47" w:id="48"/>
    <w:p>
      <w:pPr>
        <w:spacing w:after="0"/>
        <w:ind w:left="0"/>
        <w:jc w:val="both"/>
      </w:pPr>
      <w:r>
        <w:rPr>
          <w:rFonts w:ascii="Times New Roman"/>
          <w:b w:val="false"/>
          <w:i w:val="false"/>
          <w:color w:val="000000"/>
          <w:sz w:val="28"/>
        </w:rPr>
        <w:t>
      2) 1 - процесс – көрсетілетін қызметті алушының мемлекеттік көрсетілетін қызметті алу үшін порталда ЖСН/БСН мен паролін енгізуі (авторландыру процесі);</w:t>
      </w:r>
    </w:p>
    <w:bookmarkEnd w:id="48"/>
    <w:bookmarkStart w:name="z48" w:id="49"/>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және пароль арқылы тексеру;</w:t>
      </w:r>
    </w:p>
    <w:bookmarkEnd w:id="49"/>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Start w:name="z49" w:id="50"/>
    <w:p>
      <w:pPr>
        <w:spacing w:after="0"/>
        <w:ind w:left="0"/>
        <w:jc w:val="both"/>
      </w:pPr>
      <w:r>
        <w:rPr>
          <w:rFonts w:ascii="Times New Roman"/>
          <w:b w:val="false"/>
          <w:i w:val="false"/>
          <w:color w:val="000000"/>
          <w:sz w:val="28"/>
        </w:rPr>
        <w:t xml:space="preserve">
      5) 3 - процесс – көрсетілетін қызметті алушының осы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 </w:t>
      </w:r>
    </w:p>
    <w:bookmarkEnd w:id="50"/>
    <w:bookmarkStart w:name="z50" w:id="51"/>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1"/>
    <w:bookmarkStart w:name="z51" w:id="52"/>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мемлекеттік көрсетілетін қызметтен бас тарту туралы хабарламаны қалыптастыру;</w:t>
      </w:r>
    </w:p>
    <w:bookmarkEnd w:id="52"/>
    <w:bookmarkStart w:name="z52" w:id="53"/>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p>
    <w:bookmarkEnd w:id="53"/>
    <w:bookmarkStart w:name="z53" w:id="54"/>
    <w:p>
      <w:pPr>
        <w:spacing w:after="0"/>
        <w:ind w:left="0"/>
        <w:jc w:val="both"/>
      </w:pPr>
      <w:r>
        <w:rPr>
          <w:rFonts w:ascii="Times New Roman"/>
          <w:b w:val="false"/>
          <w:i w:val="false"/>
          <w:color w:val="000000"/>
          <w:sz w:val="28"/>
        </w:rPr>
        <w:t>
      9) 3 - шарт – көрсетілетін қызметті алушы ұсынған құжаттар Стандарттың 9-тармағында көрсетілген құжаттарға және мемлекеттік қызметті көрсету үшін негіздерге сәйкестігін көрсетілетін қызметті берушінің тексеруі (өңдеуі);</w:t>
      </w:r>
    </w:p>
    <w:bookmarkEnd w:id="54"/>
    <w:bookmarkStart w:name="z54" w:id="55"/>
    <w:p>
      <w:pPr>
        <w:spacing w:after="0"/>
        <w:ind w:left="0"/>
        <w:jc w:val="both"/>
      </w:pPr>
      <w:r>
        <w:rPr>
          <w:rFonts w:ascii="Times New Roman"/>
          <w:b w:val="false"/>
          <w:i w:val="false"/>
          <w:color w:val="000000"/>
          <w:sz w:val="28"/>
        </w:rPr>
        <w:t xml:space="preserve">
      10) 6 - процесс – көрсетілетін қызметті алушы ұсынған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сәйкес келмеуіне байланысты сұрау салынып отырған мемлекеттік көрсетілетін қызметтен бас тарту туралы хабарламаны қалыптастыру;</w:t>
      </w:r>
    </w:p>
    <w:bookmarkEnd w:id="55"/>
    <w:bookmarkStart w:name="z55" w:id="56"/>
    <w:p>
      <w:pPr>
        <w:spacing w:after="0"/>
        <w:ind w:left="0"/>
        <w:jc w:val="both"/>
      </w:pPr>
      <w:r>
        <w:rPr>
          <w:rFonts w:ascii="Times New Roman"/>
          <w:b w:val="false"/>
          <w:i w:val="false"/>
          <w:color w:val="000000"/>
          <w:sz w:val="28"/>
        </w:rPr>
        <w:t>
      11) 7 - процесс - көрсетілетін қызметті алушының порталмен қалыптастырған мемлекеттік қызметті көрсету нәтижесін алуы.</w:t>
      </w:r>
    </w:p>
    <w:bookmarkEnd w:id="56"/>
    <w:bookmarkStart w:name="z56" w:id="57"/>
    <w:p>
      <w:pPr>
        <w:spacing w:after="0"/>
        <w:ind w:left="0"/>
        <w:jc w:val="both"/>
      </w:pPr>
      <w:r>
        <w:rPr>
          <w:rFonts w:ascii="Times New Roman"/>
          <w:b w:val="false"/>
          <w:i w:val="false"/>
          <w:color w:val="000000"/>
          <w:sz w:val="28"/>
        </w:rPr>
        <w:t xml:space="preserve">
      14. ЭҮП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7"/>
    <w:bookmarkStart w:name="z57" w:id="58"/>
    <w:p>
      <w:pPr>
        <w:spacing w:after="0"/>
        <w:ind w:left="0"/>
        <w:jc w:val="both"/>
      </w:pPr>
      <w:r>
        <w:rPr>
          <w:rFonts w:ascii="Times New Roman"/>
          <w:b w:val="false"/>
          <w:i w:val="false"/>
          <w:color w:val="000000"/>
          <w:sz w:val="28"/>
        </w:rPr>
        <w:t xml:space="preserve">
      15. Мемлекеттік қызмет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ЭҮП-да, көрсетілетін қызметті берушінің интернет-ресурсында орналастырылады.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өндiруге жер қойнауын пайдалану құқығының кепiл шартын тiркеу"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барлауға, өндiруге жер қойнауын пайдалану құқығының кепiл шартын тiркеу" мемлекеттік көрсетілетін қызмет регламентіне 2 – қосымша </w:t>
            </w:r>
          </w:p>
        </w:tc>
      </w:tr>
    </w:tbl>
    <w:p>
      <w:pPr>
        <w:spacing w:after="0"/>
        <w:ind w:left="0"/>
        <w:jc w:val="left"/>
      </w:pPr>
      <w:r>
        <w:rPr>
          <w:rFonts w:ascii="Times New Roman"/>
          <w:b/>
          <w:i w:val="false"/>
          <w:color w:val="000000"/>
        </w:rPr>
        <w:t xml:space="preserve"> ЭҮП арқылы мемлекеттік қызмет көрсетуге тартылған ақпараттық жүйелердің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rPr>
          <w:rFonts w:ascii="Times New Roman"/>
          <w:b/>
          <w:i w:val="false"/>
          <w:color w:val="000000"/>
          <w:sz w:val="28"/>
        </w:rPr>
        <w:t>функционалдық өзара іс-қимыл диаграммасы</w:t>
      </w: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