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1919" w14:textId="dba19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2015 жылғы 10 желтоқсандағы № 29/428 "2016-2018 жылдарға арналған облыстық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облыстық мәслихатының 2016 жылғы 11 наурыздағы № 33/491 шешімі. Маңғыстау облысы Әділет департаментінде 2016 жылғы 16 наурызда № 2981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"2016-2018 жылдарға арналған республикалық бюджет туралы"</w:t>
      </w:r>
      <w:r>
        <w:rPr>
          <w:rFonts w:ascii="Times New Roman"/>
          <w:b w:val="false"/>
          <w:i w:val="false"/>
          <w:color w:val="000000"/>
          <w:sz w:val="28"/>
        </w:rPr>
        <w:t xml:space="preserve"> 2016 жылғы 5 наурыздағы № 470-V Қазақстан Республикасының Заңдарына сәйкес, облыстық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Облыстық мәслихаттың 2015 жылғы 10 желтоқсандағы </w:t>
      </w:r>
      <w:r>
        <w:rPr>
          <w:rFonts w:ascii="Times New Roman"/>
          <w:b w:val="false"/>
          <w:i w:val="false"/>
          <w:color w:val="000000"/>
          <w:sz w:val="28"/>
        </w:rPr>
        <w:t>№ 29/428</w:t>
      </w:r>
      <w:r>
        <w:rPr>
          <w:rFonts w:ascii="Times New Roman"/>
          <w:b w:val="false"/>
          <w:i w:val="false"/>
          <w:color w:val="000000"/>
          <w:sz w:val="28"/>
        </w:rPr>
        <w:t xml:space="preserve"> "2016 - 2018 жылдарға арналған облыстық бюджет туралы" шешіміне (нормативтік құқықтық актілерді мемлекеттік тіркеу Тізілімінде № 2923 болып тіркелген, "Маңғыстау" газетінің 2016 жылдың 9 қаңтардағы №№ 3-4 санында жарияланған) келесідей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2016 - 2018 жылдарға арналған облыстық бюджет </w:t>
      </w:r>
      <w:r>
        <w:rPr>
          <w:rFonts w:ascii="Times New Roman"/>
          <w:b w:val="false"/>
          <w:i w:val="false"/>
          <w:color w:val="000000"/>
          <w:sz w:val="28"/>
        </w:rPr>
        <w:t xml:space="preserve">қосымшаға </w:t>
      </w:r>
      <w:r>
        <w:rPr>
          <w:rFonts w:ascii="Times New Roman"/>
          <w:b w:val="false"/>
          <w:i w:val="false"/>
          <w:color w:val="000000"/>
          <w:sz w:val="28"/>
        </w:rPr>
        <w:t xml:space="preserve"> сәйкес, тиісінше,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119 555 013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65 652 124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2 239 272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3 014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51 660 602 мың теңге;</w:t>
      </w:r>
      <w:r>
        <w:br/>
      </w:r>
      <w:r>
        <w:rPr>
          <w:rFonts w:ascii="Times New Roman"/>
          <w:b w:val="false"/>
          <w:i w:val="false"/>
          <w:color w:val="000000"/>
          <w:sz w:val="28"/>
        </w:rPr>
        <w:t>
      </w:t>
      </w:r>
      <w:r>
        <w:rPr>
          <w:rFonts w:ascii="Times New Roman"/>
          <w:b w:val="false"/>
          <w:i w:val="false"/>
          <w:color w:val="000000"/>
          <w:sz w:val="28"/>
        </w:rPr>
        <w:t>2) шығындар – 117 306 205 мың теңге;</w:t>
      </w:r>
      <w:r>
        <w:br/>
      </w:r>
      <w:r>
        <w:rPr>
          <w:rFonts w:ascii="Times New Roman"/>
          <w:b w:val="false"/>
          <w:i w:val="false"/>
          <w:color w:val="000000"/>
          <w:sz w:val="28"/>
        </w:rPr>
        <w:t>
      </w:t>
      </w:r>
      <w:r>
        <w:rPr>
          <w:rFonts w:ascii="Times New Roman"/>
          <w:b w:val="false"/>
          <w:i w:val="false"/>
          <w:color w:val="000000"/>
          <w:sz w:val="28"/>
        </w:rPr>
        <w:t>3) таза бюджеттік несиелендіру – 2 656 763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3 838 998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6 495 761 мың теңге; </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2 421 536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2 421 536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2 484 035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2 484 035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Төлем көзінен ұсталатын кірістен алынатын жеке табыс салығы: </w:t>
      </w:r>
      <w:r>
        <w:br/>
      </w:r>
      <w:r>
        <w:rPr>
          <w:rFonts w:ascii="Times New Roman"/>
          <w:b w:val="false"/>
          <w:i w:val="false"/>
          <w:color w:val="000000"/>
          <w:sz w:val="28"/>
        </w:rPr>
        <w:t>
      </w:t>
      </w:r>
      <w:r>
        <w:rPr>
          <w:rFonts w:ascii="Times New Roman"/>
          <w:b w:val="false"/>
          <w:i w:val="false"/>
          <w:color w:val="000000"/>
          <w:sz w:val="28"/>
        </w:rPr>
        <w:t>Бейнеу ауданына – 100 пайыз;</w:t>
      </w:r>
      <w:r>
        <w:br/>
      </w:r>
      <w:r>
        <w:rPr>
          <w:rFonts w:ascii="Times New Roman"/>
          <w:b w:val="false"/>
          <w:i w:val="false"/>
          <w:color w:val="000000"/>
          <w:sz w:val="28"/>
        </w:rPr>
        <w:t>
      </w:t>
      </w:r>
      <w:r>
        <w:rPr>
          <w:rFonts w:ascii="Times New Roman"/>
          <w:b w:val="false"/>
          <w:i w:val="false"/>
          <w:color w:val="000000"/>
          <w:sz w:val="28"/>
        </w:rPr>
        <w:t>Қарақия ауданына – 100 пайыз;</w:t>
      </w:r>
      <w:r>
        <w:br/>
      </w:r>
      <w:r>
        <w:rPr>
          <w:rFonts w:ascii="Times New Roman"/>
          <w:b w:val="false"/>
          <w:i w:val="false"/>
          <w:color w:val="000000"/>
          <w:sz w:val="28"/>
        </w:rPr>
        <w:t>
      </w:t>
      </w:r>
      <w:r>
        <w:rPr>
          <w:rFonts w:ascii="Times New Roman"/>
          <w:b w:val="false"/>
          <w:i w:val="false"/>
          <w:color w:val="000000"/>
          <w:sz w:val="28"/>
        </w:rPr>
        <w:t>Маңғыстау ауданына – 0 пайыз;</w:t>
      </w:r>
      <w:r>
        <w:br/>
      </w:r>
      <w:r>
        <w:rPr>
          <w:rFonts w:ascii="Times New Roman"/>
          <w:b w:val="false"/>
          <w:i w:val="false"/>
          <w:color w:val="000000"/>
          <w:sz w:val="28"/>
        </w:rPr>
        <w:t>
      </w:t>
      </w:r>
      <w:r>
        <w:rPr>
          <w:rFonts w:ascii="Times New Roman"/>
          <w:b w:val="false"/>
          <w:i w:val="false"/>
          <w:color w:val="000000"/>
          <w:sz w:val="28"/>
        </w:rPr>
        <w:t>Түпқараған ауданына – 100 пайыз;</w:t>
      </w:r>
      <w:r>
        <w:br/>
      </w:r>
      <w:r>
        <w:rPr>
          <w:rFonts w:ascii="Times New Roman"/>
          <w:b w:val="false"/>
          <w:i w:val="false"/>
          <w:color w:val="000000"/>
          <w:sz w:val="28"/>
        </w:rPr>
        <w:t>
      </w:t>
      </w:r>
      <w:r>
        <w:rPr>
          <w:rFonts w:ascii="Times New Roman"/>
          <w:b w:val="false"/>
          <w:i w:val="false"/>
          <w:color w:val="000000"/>
          <w:sz w:val="28"/>
        </w:rPr>
        <w:t>Мұнайлы ауданына – 100 пайыз;</w:t>
      </w:r>
      <w:r>
        <w:br/>
      </w:r>
      <w:r>
        <w:rPr>
          <w:rFonts w:ascii="Times New Roman"/>
          <w:b w:val="false"/>
          <w:i w:val="false"/>
          <w:color w:val="000000"/>
          <w:sz w:val="28"/>
        </w:rPr>
        <w:t>
      </w:t>
      </w:r>
      <w:r>
        <w:rPr>
          <w:rFonts w:ascii="Times New Roman"/>
          <w:b w:val="false"/>
          <w:i w:val="false"/>
          <w:color w:val="000000"/>
          <w:sz w:val="28"/>
        </w:rPr>
        <w:t>Ақтау қаласына – 15,7 пайыз;</w:t>
      </w:r>
      <w:r>
        <w:br/>
      </w:r>
      <w:r>
        <w:rPr>
          <w:rFonts w:ascii="Times New Roman"/>
          <w:b w:val="false"/>
          <w:i w:val="false"/>
          <w:color w:val="000000"/>
          <w:sz w:val="28"/>
        </w:rPr>
        <w:t>
      </w:t>
      </w:r>
      <w:r>
        <w:rPr>
          <w:rFonts w:ascii="Times New Roman"/>
          <w:b w:val="false"/>
          <w:i w:val="false"/>
          <w:color w:val="000000"/>
          <w:sz w:val="28"/>
        </w:rPr>
        <w:t>Жаңаөзен қаласына – 33,4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 Төлем көзінен ұсталмайтын кірістен алынатын жеке табыс салығы:</w:t>
      </w:r>
      <w:r>
        <w:br/>
      </w:r>
      <w:r>
        <w:rPr>
          <w:rFonts w:ascii="Times New Roman"/>
          <w:b w:val="false"/>
          <w:i w:val="false"/>
          <w:color w:val="000000"/>
          <w:sz w:val="28"/>
        </w:rPr>
        <w:t>
      </w:t>
      </w:r>
      <w:r>
        <w:rPr>
          <w:rFonts w:ascii="Times New Roman"/>
          <w:b w:val="false"/>
          <w:i w:val="false"/>
          <w:color w:val="000000"/>
          <w:sz w:val="28"/>
        </w:rPr>
        <w:t>Бейнеу ауданына – 100 пайыз;</w:t>
      </w:r>
      <w:r>
        <w:br/>
      </w:r>
      <w:r>
        <w:rPr>
          <w:rFonts w:ascii="Times New Roman"/>
          <w:b w:val="false"/>
          <w:i w:val="false"/>
          <w:color w:val="000000"/>
          <w:sz w:val="28"/>
        </w:rPr>
        <w:t>
      </w:t>
      </w:r>
      <w:r>
        <w:rPr>
          <w:rFonts w:ascii="Times New Roman"/>
          <w:b w:val="false"/>
          <w:i w:val="false"/>
          <w:color w:val="000000"/>
          <w:sz w:val="28"/>
        </w:rPr>
        <w:t>Қарақия ауданына – 100 пайыз;</w:t>
      </w:r>
      <w:r>
        <w:br/>
      </w:r>
      <w:r>
        <w:rPr>
          <w:rFonts w:ascii="Times New Roman"/>
          <w:b w:val="false"/>
          <w:i w:val="false"/>
          <w:color w:val="000000"/>
          <w:sz w:val="28"/>
        </w:rPr>
        <w:t>
      </w:t>
      </w:r>
      <w:r>
        <w:rPr>
          <w:rFonts w:ascii="Times New Roman"/>
          <w:b w:val="false"/>
          <w:i w:val="false"/>
          <w:color w:val="000000"/>
          <w:sz w:val="28"/>
        </w:rPr>
        <w:t>Маңғыстау ауданына – 0 пайыз;</w:t>
      </w:r>
      <w:r>
        <w:br/>
      </w:r>
      <w:r>
        <w:rPr>
          <w:rFonts w:ascii="Times New Roman"/>
          <w:b w:val="false"/>
          <w:i w:val="false"/>
          <w:color w:val="000000"/>
          <w:sz w:val="28"/>
        </w:rPr>
        <w:t>
      </w:t>
      </w:r>
      <w:r>
        <w:rPr>
          <w:rFonts w:ascii="Times New Roman"/>
          <w:b w:val="false"/>
          <w:i w:val="false"/>
          <w:color w:val="000000"/>
          <w:sz w:val="28"/>
        </w:rPr>
        <w:t>Түпқараған ауданына – 100 пайыз;</w:t>
      </w:r>
      <w:r>
        <w:br/>
      </w:r>
      <w:r>
        <w:rPr>
          <w:rFonts w:ascii="Times New Roman"/>
          <w:b w:val="false"/>
          <w:i w:val="false"/>
          <w:color w:val="000000"/>
          <w:sz w:val="28"/>
        </w:rPr>
        <w:t>
      </w:t>
      </w:r>
      <w:r>
        <w:rPr>
          <w:rFonts w:ascii="Times New Roman"/>
          <w:b w:val="false"/>
          <w:i w:val="false"/>
          <w:color w:val="000000"/>
          <w:sz w:val="28"/>
        </w:rPr>
        <w:t>Мұнайлы ауданына – 100 пайыз;</w:t>
      </w:r>
      <w:r>
        <w:br/>
      </w:r>
      <w:r>
        <w:rPr>
          <w:rFonts w:ascii="Times New Roman"/>
          <w:b w:val="false"/>
          <w:i w:val="false"/>
          <w:color w:val="000000"/>
          <w:sz w:val="28"/>
        </w:rPr>
        <w:t>
      </w:t>
      </w:r>
      <w:r>
        <w:rPr>
          <w:rFonts w:ascii="Times New Roman"/>
          <w:b w:val="false"/>
          <w:i w:val="false"/>
          <w:color w:val="000000"/>
          <w:sz w:val="28"/>
        </w:rPr>
        <w:t xml:space="preserve">Ақтау қаласына – 100 пайыз; </w:t>
      </w:r>
      <w:r>
        <w:br/>
      </w:r>
      <w:r>
        <w:rPr>
          <w:rFonts w:ascii="Times New Roman"/>
          <w:b w:val="false"/>
          <w:i w:val="false"/>
          <w:color w:val="000000"/>
          <w:sz w:val="28"/>
        </w:rPr>
        <w:t>
      </w:t>
      </w:r>
      <w:r>
        <w:rPr>
          <w:rFonts w:ascii="Times New Roman"/>
          <w:b w:val="false"/>
          <w:i w:val="false"/>
          <w:color w:val="000000"/>
          <w:sz w:val="28"/>
        </w:rPr>
        <w:t>Жаңаөзен қаласына –100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"3) Шетел азаматтарының кірістерінен төлем көзінен ұсталмайтын жеке табыс салығы: </w:t>
      </w:r>
      <w:r>
        <w:br/>
      </w:r>
      <w:r>
        <w:rPr>
          <w:rFonts w:ascii="Times New Roman"/>
          <w:b w:val="false"/>
          <w:i w:val="false"/>
          <w:color w:val="000000"/>
          <w:sz w:val="28"/>
        </w:rPr>
        <w:t>
      </w:t>
      </w:r>
      <w:r>
        <w:rPr>
          <w:rFonts w:ascii="Times New Roman"/>
          <w:b w:val="false"/>
          <w:i w:val="false"/>
          <w:color w:val="000000"/>
          <w:sz w:val="28"/>
        </w:rPr>
        <w:t>Бейнеу ауданына – 100 пайыз;</w:t>
      </w:r>
      <w:r>
        <w:br/>
      </w:r>
      <w:r>
        <w:rPr>
          <w:rFonts w:ascii="Times New Roman"/>
          <w:b w:val="false"/>
          <w:i w:val="false"/>
          <w:color w:val="000000"/>
          <w:sz w:val="28"/>
        </w:rPr>
        <w:t>
      </w:t>
      </w:r>
      <w:r>
        <w:rPr>
          <w:rFonts w:ascii="Times New Roman"/>
          <w:b w:val="false"/>
          <w:i w:val="false"/>
          <w:color w:val="000000"/>
          <w:sz w:val="28"/>
        </w:rPr>
        <w:t>Қарақия ауданына – 100 пайыз;</w:t>
      </w:r>
      <w:r>
        <w:br/>
      </w:r>
      <w:r>
        <w:rPr>
          <w:rFonts w:ascii="Times New Roman"/>
          <w:b w:val="false"/>
          <w:i w:val="false"/>
          <w:color w:val="000000"/>
          <w:sz w:val="28"/>
        </w:rPr>
        <w:t>
      </w:t>
      </w:r>
      <w:r>
        <w:rPr>
          <w:rFonts w:ascii="Times New Roman"/>
          <w:b w:val="false"/>
          <w:i w:val="false"/>
          <w:color w:val="000000"/>
          <w:sz w:val="28"/>
        </w:rPr>
        <w:t>Маңғыстау ауданына – 0 пайыз;</w:t>
      </w:r>
      <w:r>
        <w:br/>
      </w:r>
      <w:r>
        <w:rPr>
          <w:rFonts w:ascii="Times New Roman"/>
          <w:b w:val="false"/>
          <w:i w:val="false"/>
          <w:color w:val="000000"/>
          <w:sz w:val="28"/>
        </w:rPr>
        <w:t>
      </w:t>
      </w:r>
      <w:r>
        <w:rPr>
          <w:rFonts w:ascii="Times New Roman"/>
          <w:b w:val="false"/>
          <w:i w:val="false"/>
          <w:color w:val="000000"/>
          <w:sz w:val="28"/>
        </w:rPr>
        <w:t xml:space="preserve">Түпқараған ауданына – 100 пайыз; </w:t>
      </w:r>
      <w:r>
        <w:br/>
      </w:r>
      <w:r>
        <w:rPr>
          <w:rFonts w:ascii="Times New Roman"/>
          <w:b w:val="false"/>
          <w:i w:val="false"/>
          <w:color w:val="000000"/>
          <w:sz w:val="28"/>
        </w:rPr>
        <w:t>
      </w:t>
      </w:r>
      <w:r>
        <w:rPr>
          <w:rFonts w:ascii="Times New Roman"/>
          <w:b w:val="false"/>
          <w:i w:val="false"/>
          <w:color w:val="000000"/>
          <w:sz w:val="28"/>
        </w:rPr>
        <w:t>Мұнайлы ауданына – 100 пайыз;</w:t>
      </w:r>
      <w:r>
        <w:br/>
      </w:r>
      <w:r>
        <w:rPr>
          <w:rFonts w:ascii="Times New Roman"/>
          <w:b w:val="false"/>
          <w:i w:val="false"/>
          <w:color w:val="000000"/>
          <w:sz w:val="28"/>
        </w:rPr>
        <w:t>
      </w:t>
      </w:r>
      <w:r>
        <w:rPr>
          <w:rFonts w:ascii="Times New Roman"/>
          <w:b w:val="false"/>
          <w:i w:val="false"/>
          <w:color w:val="000000"/>
          <w:sz w:val="28"/>
        </w:rPr>
        <w:t xml:space="preserve">Ақтау қаласына – 100 пайыз."; </w:t>
      </w:r>
      <w:r>
        <w:br/>
      </w:r>
      <w:r>
        <w:rPr>
          <w:rFonts w:ascii="Times New Roman"/>
          <w:b w:val="false"/>
          <w:i w:val="false"/>
          <w:color w:val="000000"/>
          <w:sz w:val="28"/>
        </w:rPr>
        <w:t>
      </w:t>
      </w:r>
      <w:r>
        <w:rPr>
          <w:rFonts w:ascii="Times New Roman"/>
          <w:b w:val="false"/>
          <w:i w:val="false"/>
          <w:color w:val="000000"/>
          <w:sz w:val="28"/>
        </w:rPr>
        <w:t>Жаңаөзен қаласына – 100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"4) Әлеуметтік салық:</w:t>
      </w:r>
      <w:r>
        <w:br/>
      </w:r>
      <w:r>
        <w:rPr>
          <w:rFonts w:ascii="Times New Roman"/>
          <w:b w:val="false"/>
          <w:i w:val="false"/>
          <w:color w:val="000000"/>
          <w:sz w:val="28"/>
        </w:rPr>
        <w:t>
      </w:t>
      </w:r>
      <w:r>
        <w:rPr>
          <w:rFonts w:ascii="Times New Roman"/>
          <w:b w:val="false"/>
          <w:i w:val="false"/>
          <w:color w:val="000000"/>
          <w:sz w:val="28"/>
        </w:rPr>
        <w:t>Бейнеу ауданына – 100 пайыз;</w:t>
      </w:r>
      <w:r>
        <w:br/>
      </w:r>
      <w:r>
        <w:rPr>
          <w:rFonts w:ascii="Times New Roman"/>
          <w:b w:val="false"/>
          <w:i w:val="false"/>
          <w:color w:val="000000"/>
          <w:sz w:val="28"/>
        </w:rPr>
        <w:t>
      </w:t>
      </w:r>
      <w:r>
        <w:rPr>
          <w:rFonts w:ascii="Times New Roman"/>
          <w:b w:val="false"/>
          <w:i w:val="false"/>
          <w:color w:val="000000"/>
          <w:sz w:val="28"/>
        </w:rPr>
        <w:t xml:space="preserve">Қарақия ауданына – 100 пайыз; </w:t>
      </w:r>
      <w:r>
        <w:br/>
      </w:r>
      <w:r>
        <w:rPr>
          <w:rFonts w:ascii="Times New Roman"/>
          <w:b w:val="false"/>
          <w:i w:val="false"/>
          <w:color w:val="000000"/>
          <w:sz w:val="28"/>
        </w:rPr>
        <w:t>
      </w:t>
      </w:r>
      <w:r>
        <w:rPr>
          <w:rFonts w:ascii="Times New Roman"/>
          <w:b w:val="false"/>
          <w:i w:val="false"/>
          <w:color w:val="000000"/>
          <w:sz w:val="28"/>
        </w:rPr>
        <w:t>Маңғыстау ауданына – 0 пайыз;</w:t>
      </w:r>
      <w:r>
        <w:br/>
      </w:r>
      <w:r>
        <w:rPr>
          <w:rFonts w:ascii="Times New Roman"/>
          <w:b w:val="false"/>
          <w:i w:val="false"/>
          <w:color w:val="000000"/>
          <w:sz w:val="28"/>
        </w:rPr>
        <w:t>
      </w:t>
      </w:r>
      <w:r>
        <w:rPr>
          <w:rFonts w:ascii="Times New Roman"/>
          <w:b w:val="false"/>
          <w:i w:val="false"/>
          <w:color w:val="000000"/>
          <w:sz w:val="28"/>
        </w:rPr>
        <w:t>Түпқараған ауданына – 100пайыз;</w:t>
      </w:r>
      <w:r>
        <w:br/>
      </w:r>
      <w:r>
        <w:rPr>
          <w:rFonts w:ascii="Times New Roman"/>
          <w:b w:val="false"/>
          <w:i w:val="false"/>
          <w:color w:val="000000"/>
          <w:sz w:val="28"/>
        </w:rPr>
        <w:t>
      </w:t>
      </w:r>
      <w:r>
        <w:rPr>
          <w:rFonts w:ascii="Times New Roman"/>
          <w:b w:val="false"/>
          <w:i w:val="false"/>
          <w:color w:val="000000"/>
          <w:sz w:val="28"/>
        </w:rPr>
        <w:t>Мұнайлы ауданына – 100 пайыз;</w:t>
      </w:r>
      <w:r>
        <w:br/>
      </w:r>
      <w:r>
        <w:rPr>
          <w:rFonts w:ascii="Times New Roman"/>
          <w:b w:val="false"/>
          <w:i w:val="false"/>
          <w:color w:val="000000"/>
          <w:sz w:val="28"/>
        </w:rPr>
        <w:t>
      </w:t>
      </w:r>
      <w:r>
        <w:rPr>
          <w:rFonts w:ascii="Times New Roman"/>
          <w:b w:val="false"/>
          <w:i w:val="false"/>
          <w:color w:val="000000"/>
          <w:sz w:val="28"/>
        </w:rPr>
        <w:t xml:space="preserve">Ақтау қаласына – 15,7 пайыз; </w:t>
      </w:r>
      <w:r>
        <w:br/>
      </w:r>
      <w:r>
        <w:rPr>
          <w:rFonts w:ascii="Times New Roman"/>
          <w:b w:val="false"/>
          <w:i w:val="false"/>
          <w:color w:val="000000"/>
          <w:sz w:val="28"/>
        </w:rPr>
        <w:t>
      </w:t>
      </w:r>
      <w:r>
        <w:rPr>
          <w:rFonts w:ascii="Times New Roman"/>
          <w:b w:val="false"/>
          <w:i w:val="false"/>
          <w:color w:val="000000"/>
          <w:sz w:val="28"/>
        </w:rPr>
        <w:t>Жаңаөзен қаласына – 33,3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"2016 жылға арналған облыстық бюджетте аудандар бюджеттерінен облыстық бюджетке 8 531 184 мың теңге сома көлемінде бюджеттік алымдар көзделсін, оның ішінде:</w:t>
      </w:r>
      <w:r>
        <w:br/>
      </w:r>
      <w:r>
        <w:rPr>
          <w:rFonts w:ascii="Times New Roman"/>
          <w:b w:val="false"/>
          <w:i w:val="false"/>
          <w:color w:val="000000"/>
          <w:sz w:val="28"/>
        </w:rPr>
        <w:t>
      </w:t>
      </w:r>
      <w:r>
        <w:rPr>
          <w:rFonts w:ascii="Times New Roman"/>
          <w:b w:val="false"/>
          <w:i w:val="false"/>
          <w:color w:val="000000"/>
          <w:sz w:val="28"/>
        </w:rPr>
        <w:t>Бейнеу ауданынан – 120 287 мың теңге;</w:t>
      </w:r>
      <w:r>
        <w:br/>
      </w:r>
      <w:r>
        <w:rPr>
          <w:rFonts w:ascii="Times New Roman"/>
          <w:b w:val="false"/>
          <w:i w:val="false"/>
          <w:color w:val="000000"/>
          <w:sz w:val="28"/>
        </w:rPr>
        <w:t>
      </w:t>
      </w:r>
      <w:r>
        <w:rPr>
          <w:rFonts w:ascii="Times New Roman"/>
          <w:b w:val="false"/>
          <w:i w:val="false"/>
          <w:color w:val="000000"/>
          <w:sz w:val="28"/>
        </w:rPr>
        <w:t>Қарақия ауданынан – 5 446 229 мың теңге;</w:t>
      </w:r>
      <w:r>
        <w:br/>
      </w:r>
      <w:r>
        <w:rPr>
          <w:rFonts w:ascii="Times New Roman"/>
          <w:b w:val="false"/>
          <w:i w:val="false"/>
          <w:color w:val="000000"/>
          <w:sz w:val="28"/>
        </w:rPr>
        <w:t>
      </w:t>
      </w:r>
      <w:r>
        <w:rPr>
          <w:rFonts w:ascii="Times New Roman"/>
          <w:b w:val="false"/>
          <w:i w:val="false"/>
          <w:color w:val="000000"/>
          <w:sz w:val="28"/>
        </w:rPr>
        <w:t>Маңғыстау ауданынан – 866 757 мың теңге;</w:t>
      </w:r>
      <w:r>
        <w:br/>
      </w:r>
      <w:r>
        <w:rPr>
          <w:rFonts w:ascii="Times New Roman"/>
          <w:b w:val="false"/>
          <w:i w:val="false"/>
          <w:color w:val="000000"/>
          <w:sz w:val="28"/>
        </w:rPr>
        <w:t>
      </w:t>
      </w:r>
      <w:r>
        <w:rPr>
          <w:rFonts w:ascii="Times New Roman"/>
          <w:b w:val="false"/>
          <w:i w:val="false"/>
          <w:color w:val="000000"/>
          <w:sz w:val="28"/>
        </w:rPr>
        <w:t>Түпқараған ауданынан – 2 097 911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келесі мазмұндағы абзацтармен толықтырылсын:</w:t>
      </w:r>
      <w:r>
        <w:br/>
      </w:r>
      <w:r>
        <w:rPr>
          <w:rFonts w:ascii="Times New Roman"/>
          <w:b w:val="false"/>
          <w:i w:val="false"/>
          <w:color w:val="000000"/>
          <w:sz w:val="28"/>
        </w:rPr>
        <w:t>
      </w:t>
      </w:r>
      <w:r>
        <w:rPr>
          <w:rFonts w:ascii="Times New Roman"/>
          <w:b w:val="false"/>
          <w:i w:val="false"/>
          <w:color w:val="000000"/>
          <w:sz w:val="28"/>
        </w:rPr>
        <w:t>жергілікті атқарушы органдардың тұрғын үй-коммуналдық шаруашылық объектілерінің қауіпті техникалық құрылғыларының қауіпсіз пайдаланылуын бақылауды жүзеге асыратын штат санын ұстауға;</w:t>
      </w:r>
      <w:r>
        <w:br/>
      </w:r>
      <w:r>
        <w:rPr>
          <w:rFonts w:ascii="Times New Roman"/>
          <w:b w:val="false"/>
          <w:i w:val="false"/>
          <w:color w:val="000000"/>
          <w:sz w:val="28"/>
        </w:rPr>
        <w:t>
      </w:t>
      </w:r>
      <w:r>
        <w:rPr>
          <w:rFonts w:ascii="Times New Roman"/>
          <w:b w:val="false"/>
          <w:i w:val="false"/>
          <w:color w:val="000000"/>
          <w:sz w:val="28"/>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r>
        <w:br/>
      </w:r>
      <w:r>
        <w:rPr>
          <w:rFonts w:ascii="Times New Roman"/>
          <w:b w:val="false"/>
          <w:i w:val="false"/>
          <w:color w:val="000000"/>
          <w:sz w:val="28"/>
        </w:rPr>
        <w:t>
      </w:t>
      </w:r>
      <w:r>
        <w:rPr>
          <w:rFonts w:ascii="Times New Roman"/>
          <w:b w:val="false"/>
          <w:i w:val="false"/>
          <w:color w:val="000000"/>
          <w:sz w:val="28"/>
        </w:rPr>
        <w:t>экономикалық тұрақтылықты қамтамасыз етуге;</w:t>
      </w:r>
      <w:r>
        <w:br/>
      </w:r>
      <w:r>
        <w:rPr>
          <w:rFonts w:ascii="Times New Roman"/>
          <w:b w:val="false"/>
          <w:i w:val="false"/>
          <w:color w:val="000000"/>
          <w:sz w:val="28"/>
        </w:rPr>
        <w:t>
      </w:t>
      </w:r>
      <w:r>
        <w:rPr>
          <w:rFonts w:ascii="Times New Roman"/>
          <w:b w:val="false"/>
          <w:i w:val="false"/>
          <w:color w:val="000000"/>
          <w:sz w:val="28"/>
        </w:rPr>
        <w:t>жергілікті бюджеттердің шығындарын өтеуді қамтамасыз етуге;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келесі мазмұндағы абзацтармен толықтырылсын:</w:t>
      </w:r>
      <w:r>
        <w:br/>
      </w:r>
      <w:r>
        <w:rPr>
          <w:rFonts w:ascii="Times New Roman"/>
          <w:b w:val="false"/>
          <w:i w:val="false"/>
          <w:color w:val="000000"/>
          <w:sz w:val="28"/>
        </w:rPr>
        <w:t>
      </w:t>
      </w:r>
      <w:r>
        <w:rPr>
          <w:rFonts w:ascii="Times New Roman"/>
          <w:b w:val="false"/>
          <w:i w:val="false"/>
          <w:color w:val="000000"/>
          <w:sz w:val="28"/>
        </w:rPr>
        <w:t>жылу, сумен жабдықтау және су бұру жүйелерін реконструкциялауға және құрылысын салуға;</w:t>
      </w:r>
      <w:r>
        <w:br/>
      </w:r>
      <w:r>
        <w:rPr>
          <w:rFonts w:ascii="Times New Roman"/>
          <w:b w:val="false"/>
          <w:i w:val="false"/>
          <w:color w:val="000000"/>
          <w:sz w:val="28"/>
        </w:rPr>
        <w:t>
      </w:t>
      </w:r>
      <w:r>
        <w:rPr>
          <w:rFonts w:ascii="Times New Roman"/>
          <w:b w:val="false"/>
          <w:i w:val="false"/>
          <w:color w:val="000000"/>
          <w:sz w:val="28"/>
        </w:rPr>
        <w:t>тұрғын үй жобалауға және (немесе) салуға;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"Облыс әкімдігінің резерві 193 321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Төрағалық етуші,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Жүсіпов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"Маңғыстау облысының экономика және</w:t>
      </w:r>
      <w:r>
        <w:br/>
      </w:r>
      <w:r>
        <w:rPr>
          <w:rFonts w:ascii="Times New Roman"/>
          <w:b w:val="false"/>
          <w:i w:val="false"/>
          <w:color w:val="000000"/>
          <w:sz w:val="28"/>
        </w:rPr>
        <w:t>
      бюджеттік жоспарлау басқармасы"</w:t>
      </w:r>
      <w:r>
        <w:br/>
      </w:r>
      <w:r>
        <w:rPr>
          <w:rFonts w:ascii="Times New Roman"/>
          <w:b w:val="false"/>
          <w:i w:val="false"/>
          <w:color w:val="000000"/>
          <w:sz w:val="28"/>
        </w:rPr>
        <w:t>
      мемлекеттік мекемесі басшысының</w:t>
      </w:r>
      <w:r>
        <w:br/>
      </w:r>
      <w:r>
        <w:rPr>
          <w:rFonts w:ascii="Times New Roman"/>
          <w:b w:val="false"/>
          <w:i w:val="false"/>
          <w:color w:val="000000"/>
          <w:sz w:val="28"/>
        </w:rPr>
        <w:t>
      міндетін атқарушы</w:t>
      </w:r>
      <w:r>
        <w:br/>
      </w:r>
      <w:r>
        <w:rPr>
          <w:rFonts w:ascii="Times New Roman"/>
          <w:b w:val="false"/>
          <w:i w:val="false"/>
          <w:color w:val="000000"/>
          <w:sz w:val="28"/>
        </w:rPr>
        <w:t xml:space="preserve">
      С.Б. Нарешова </w:t>
      </w:r>
      <w:r>
        <w:br/>
      </w:r>
      <w:r>
        <w:rPr>
          <w:rFonts w:ascii="Times New Roman"/>
          <w:b w:val="false"/>
          <w:i w:val="false"/>
          <w:color w:val="000000"/>
          <w:sz w:val="28"/>
        </w:rPr>
        <w:t>
      "11" наурыз 2016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33/491 шешіміне қосымша</w:t>
            </w:r>
          </w:p>
        </w:tc>
      </w:tr>
    </w:tbl>
    <w:p>
      <w:pPr>
        <w:spacing w:after="0"/>
        <w:ind w:left="0"/>
        <w:jc w:val="left"/>
      </w:pPr>
      <w:r>
        <w:rPr>
          <w:rFonts w:ascii="Times New Roman"/>
          <w:b/>
          <w:i w:val="false"/>
          <w:color w:val="000000"/>
        </w:rPr>
        <w:t xml:space="preserve"> 2016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879"/>
        <w:gridCol w:w="880"/>
        <w:gridCol w:w="467"/>
        <w:gridCol w:w="6759"/>
        <w:gridCol w:w="2695"/>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119 555 013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65 652 124</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32 918 117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32 918 117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29 612 235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29 612 235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3 121 773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3 121 752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2 239 272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59 694</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38 625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10 939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1 229 678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1 229 678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949 900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949 900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3 014</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3 014</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3 014</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51 660 602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8 645 430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8 645 430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43 015 172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түсетін трансферттер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43 015 172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топ</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117 306 205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5 315 618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41 295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41 295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1 974 277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1 578 011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327 263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69 003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131 345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110 079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21 266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1 398 944</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1 216 746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 бюджеттік инвестициялардың іске асырылуын бағалауды жүргізу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48 225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132 473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67 041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36 773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30 268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138 769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138 769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1 563 947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1 563 947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1 035 248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607 986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11 156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56 792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530 038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417 822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362 903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54 919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5 988 633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8 546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8 546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5 850 323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4 653 676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1 022 000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47 438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тұткындалған адамдарды ұстауды ұйымдастыру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67 448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51 134</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129 764</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103 836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25 928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15 061 741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160 318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160 318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12 407 919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94 889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1 120 887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36 429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568 190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259 361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127 236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 оңалту және әлеуметтік бейімдеу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46 190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4 205 406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4 481 201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186 551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1 281 402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929 588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929 588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1 563 916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195 727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624 019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082</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білім беру объектілерін сейсмикалық күшейту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694 170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20 475 923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18 243 329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104 697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242 536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89 477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148 683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45 531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2 652 774</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709 482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30 639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661 876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48 997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48 998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147 737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156 679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135 807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67 518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385 862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1 439 142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513 661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20 176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79 928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9 260 857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312 426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906 289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2 232 594</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Деңсаулық сақтау объектілерін салу және реконструкциялау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2 232 594</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және әлеуметтік қамсыздандыру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2 678 204</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2 385 859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224 853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166 089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232 973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307 134</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48 776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262 158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10 875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13 684</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61 551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104 192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45 935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90 132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36 191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781 316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205 498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155 351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50 147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47 384</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еңбек қатынастарын реттеу саласында мемлекеттік саясатты іске асыру бойынша қызметтер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47 384</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9 799 387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5 232 808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1 040 346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4 044 635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147 827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4 566 579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66 278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777 408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680 335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2 032 194</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665 711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34 820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209 833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4 643 890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1 093 275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48 947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126 349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424 720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419 362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73 897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638 732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129 474</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509 258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199 485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73 630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125 855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140 025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49 795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90 230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2 279 948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44 859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48 897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2 174 692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66 508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объектiлерiн дамыту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51 064</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объектiлерiн дамыту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15 444</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мұрағаттар мен құжаттама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225 917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мұрағат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41 933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147 454</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74 759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74 759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11 888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62 871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3 608 779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83 771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38 139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45 632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1 332 251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44 344</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121 878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дүниесiн қорғау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228 101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iс-шаралар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937 928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969 938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92 555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260 013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323 350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1 100 126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1 100 126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77 650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44 866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28 527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40 543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40 543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369 386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67 543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67 543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258 455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33 455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43 388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43 388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4 630 080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4 630 080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214 624</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172 886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385 532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439 109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1 696 196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1 441 591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279 718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12 426 613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9 615 318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193 321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469 423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8 952 574</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144 133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144 133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556 750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экономикалық аймақтардың, индустриялық аймақтардың, индустриялық парктердің инфрақұрылымын дамыту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87 917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467 446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сауда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1 934 339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кәсіпкерлікті және сауданы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43 062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1 372 480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188 857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 Жаңаөзен қаласының бюджетіне кәсіпкерлікті қолдауға берілетін ағымдағы нысаналы трансферттер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индустриалдық-инновациялық даму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176 073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индустриялық-инновациялық қызметті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60 073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31 196 695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31 196 695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25 712 825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1 806 045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246 317</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78 832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3 352 622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сомасын қайтару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-2 656 763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3 838 998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және әлеуметтік қамсыздандыру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690 000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690 000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690 000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2 296 865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2 296 865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2 296 865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731 745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731 745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731 745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120 388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сауда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120 388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120 388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ІшкСын</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6 495 761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6 495 761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6 495 761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2 421 536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2 421 536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2 421 536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362 000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362 000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804 979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804 979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сауда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302 936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302 936</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651 621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651 621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индустриалдық-инновациялық даму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ІшкСын</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2 484 035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-2 484 035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3 838 998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3 838 998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3 838 998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6 490 761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6 490 761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6 490 761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пайдаланатын қалдықтары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167 728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167 728</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167 728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