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9701b0" w14:textId="79701b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Қызылорда қаласы бойынша субсидияланатын басым ауыл шаруашылығы дақылдарының әрбір түрі бойынша субсидия алуға өтінімді ұсыну мерзімдерін айқындау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Қызылорда қаласы әкімдігінің 2016 жылғы 09 қарашадағы № 6395 қаулысы. Қызылорда облысының Әділет департаментінде 2016 жылғы 23 қарашада № 5648 болып тіркелді. Қолданылу мерзімінің аяқталуына байланысты тоқтатылды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"Қазақстан Республикасындағы жергiлiктi мемлекеттiк басқару және өзiн-өзi басқару туралы" Қазақстан Республикасының 2001 жылғы 23 қаңтардағы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"Басым дақылдар өндіруді субсидиялау арқылы өсiмдiк шаруашылығының шығымдылығын және өнім сапасын арттыруды, жанар-жағармай материалдарының және көктемгі егіс пен егін жинау жұмыстарын жүргізу үшін қажетті басқа да тауарлық-материалдық құндылықтардың құнын және ауыл шаруашылығы дақылдарын қорғалған топырақта өңдеп өсіру шығындарының құнын субсидиялау қағидаларын бекіту туралы" Қазақстан Республикасы Ауыл шаруашылығы министрінің міндетін атқарушының 2015 жылғы 27 ақпандағы № 4-3/177 бұйрығына өзгерістер енгізу туралы" Қазақстан Республикасы Премьер-Министрінің орынбасары-Қазақстан Республикасы Ауыл шаруашылығы министрінің 2016 жылғы 19 шілдедегі </w:t>
      </w:r>
      <w:r>
        <w:rPr>
          <w:rFonts w:ascii="Times New Roman"/>
          <w:b w:val="false"/>
          <w:i w:val="false"/>
          <w:color w:val="000000"/>
          <w:sz w:val="28"/>
        </w:rPr>
        <w:t>№ 317</w:t>
      </w:r>
      <w:r>
        <w:rPr>
          <w:rFonts w:ascii="Times New Roman"/>
          <w:b w:val="false"/>
          <w:i w:val="false"/>
          <w:color w:val="000000"/>
          <w:sz w:val="28"/>
        </w:rPr>
        <w:t xml:space="preserve"> бұйрығына сәйкес Қызылорда қаласының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Қызылорда қаласы бойынша ауыл шаруашылығы тауарын өндірушілері тізіміне қосу үшін субсидияланатын басым ауыл шаруашылығы дақылдарының әрбір түрі бойынша өтінімді ұсыну мерзімдері 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айқындалсын.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Осы қаулының орындалуын бақылау қала әкімінің орынбасары М.Молдабаевқа жүктелсiн.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Осы қаулы алғашқы ресми жарияланған күнінен бастап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Қала әкімінің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міндетін атқарушы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Шәменов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Қызылорда қаласы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жылғы "9"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6395 қаулысына қосымша</w:t>
            </w:r>
          </w:p>
        </w:tc>
      </w:tr>
    </w:tbl>
    <w:bookmarkStart w:name="z11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Субсидияланатын басым ауыл шаруашылығы дақылдарының әрбір түрі бойынша өтінімді ұсыну мерзімдері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73"/>
        <w:gridCol w:w="3282"/>
        <w:gridCol w:w="4022"/>
        <w:gridCol w:w="4023"/>
      </w:tblGrid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Басым ауыл шаруашылығы дақылдары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Өтінімді ұсыну мерзімдерінің басталуы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Өтінімді ұсыну мерзімдерінің аяқталуы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Күріш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18.11.2016 жыл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12.12.2016 жыл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Дәндік жүгері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18.11.2016 жыл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12.12.2016 жыл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Ашық топырақта, өнеркәсіптік үлгідегі тамшылатып суару жүйесін қолдана отырып өсіретін дәндік жүгері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18.11.2016 жыл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12.12.2016 жыл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Майлы дақылдар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18.11.2016 жыл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12.12.2016 жыл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Картоп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18.11.2016 жыл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12.12.2016 жыл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Ашық топырақта, өнеркәсіптік үлгідегі тамшылатып суару жүйесін қолдана отырып өсіретін картоп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18.11.2016 жыл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12.12.2016 жыл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Көкөністер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18.11.2016 жыл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12.12.2016 жыл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Ашық топырақта, өнеркәсіптік үлгідегі тамшылатып суару жүйесін қолдана отырып өсіретін көкөністер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18.11.2016 жыл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12.12.2016 жыл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Бақшалық дақылдар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18.11.2016 жыл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12.12.2016 жыл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Ашық топырақта, өнеркәсіптік үлгідегі тамшылатып суару жүйесін қолдана отырып өсіретін бақшалық дақылдар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18.11.2016 жыл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12.12.2016 жыл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Қорғалған топырақ жағдайында өсірілетін көкөніс дақылдары (фермерлік жылыжайлар) (екі дақыл айналымы)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18.11.2016 жыл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12.12.2016 жыл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Сүрлемдік жүгері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18.11.2016 жыл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12.12.2016 жыл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Ашық топырақта, өнеркәсіптік үлгідегі тамшылатып суару жүйесін қолдана отырып өсіретін сүрлемдік жүгері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18.11.2016 жыл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12.12.2016 жыл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Бірінші жылғы бұршақ тұқымдас көпжылдық шөптер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18.11.2016 жыл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12.12.2016 жыл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Екінші және үшінші жылғы бұршақ тұқымдас көпжылдық шөптер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18.11.2016 жыл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12.12.2016 жыл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