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3a8" w14:textId="c1e3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17 наурыздағы № 5069 қаулысы. Қызылорда облысының Әділет департаментінде 2016 жылғы 07 сәуірде № 5445 болып тіркелді. Күші жойылды - Қызылорда облысы Қызылорда қаласы әкімдігінің 2016 жылғы 04 мамырдағы № 5291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 санының үш пайызы мөлшерінде 2016 жылға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үш пайызы мөлшерінде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Интернаттық ұйымдарды бітіруші кәмелетке толмағандар үшін үш пайызы мөлшерінде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А.Қайруллаевқа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