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547f" w14:textId="8005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10 шілдедегі № 84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12 қазандағы № 612 қаулысы. Қызылорда облысының Әділет департаментінде 2016 жылғы 11 қарашада № 5641 болып тіркелді. Күші жойылды - Қызылорда облысы әкімдігінің 2018 жылғы 12 қаңтардағы № 1017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12.01.2018 </w:t>
      </w:r>
      <w:r>
        <w:rPr>
          <w:rFonts w:ascii="Times New Roman"/>
          <w:b w:val="false"/>
          <w:i w:val="false"/>
          <w:color w:val="ff0000"/>
          <w:sz w:val="28"/>
        </w:rPr>
        <w:t>№ 1017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1."Мемлекеттік көрсетілетін қызметтер регламенттерін бекіту туралы" Қызылорда облысы әкімдігінің 2015 жылғы 10 шілдедегі </w:t>
      </w:r>
      <w:r>
        <w:rPr>
          <w:rFonts w:ascii="Times New Roman"/>
          <w:b w:val="false"/>
          <w:i w:val="false"/>
          <w:color w:val="000000"/>
          <w:sz w:val="28"/>
        </w:rPr>
        <w:t>№ 84</w:t>
      </w:r>
      <w:r>
        <w:rPr>
          <w:rFonts w:ascii="Times New Roman"/>
          <w:b w:val="false"/>
          <w:i w:val="false"/>
          <w:color w:val="000000"/>
          <w:sz w:val="28"/>
        </w:rPr>
        <w:t xml:space="preserve"> қаулысына (нормативтік құқықтық актілерді мемлекеттік тіркеу Тізілімінде 5098 нөмірімен тіркелген, "Кызылординские вести" және "Сыр бойы" газеттерінде 2015 жылғы 8 тамызда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С.Ж. Сүлейменовке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12 " қазан №612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 №84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
    <w:bookmarkStart w:name="z323"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сәулет және қала құрылысы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11018 болып тіркелген)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және келесі бастапқы материалдарды:</w:t>
      </w:r>
      <w:r>
        <w:br/>
      </w:r>
      <w:r>
        <w:rPr>
          <w:rFonts w:ascii="Times New Roman"/>
          <w:b w:val="false"/>
          <w:i w:val="false"/>
          <w:color w:val="000000"/>
          <w:sz w:val="28"/>
        </w:rPr>
        <w:t xml:space="preserve">
      </w:t>
      </w:r>
      <w:r>
        <w:rPr>
          <w:rFonts w:ascii="Times New Roman"/>
          <w:b w:val="false"/>
          <w:i w:val="false"/>
          <w:color w:val="000000"/>
          <w:sz w:val="28"/>
        </w:rPr>
        <w:t>техникалық шарттарды;</w:t>
      </w:r>
      <w:r>
        <w:br/>
      </w:r>
      <w:r>
        <w:rPr>
          <w:rFonts w:ascii="Times New Roman"/>
          <w:b w:val="false"/>
          <w:i w:val="false"/>
          <w:color w:val="000000"/>
          <w:sz w:val="28"/>
        </w:rPr>
        <w:t xml:space="preserve">
      </w:t>
      </w:r>
      <w:r>
        <w:rPr>
          <w:rFonts w:ascii="Times New Roman"/>
          <w:b w:val="false"/>
          <w:i w:val="false"/>
          <w:color w:val="000000"/>
          <w:sz w:val="28"/>
        </w:rPr>
        <w:t>сыртқы инженерлік желілер трассаларының схемаларын;</w:t>
      </w:r>
      <w:r>
        <w:br/>
      </w:r>
      <w:r>
        <w:rPr>
          <w:rFonts w:ascii="Times New Roman"/>
          <w:b w:val="false"/>
          <w:i w:val="false"/>
          <w:color w:val="000000"/>
          <w:sz w:val="28"/>
        </w:rPr>
        <w:t xml:space="preserve">
      </w:t>
      </w:r>
      <w:r>
        <w:rPr>
          <w:rFonts w:ascii="Times New Roman"/>
          <w:b w:val="false"/>
          <w:i w:val="false"/>
          <w:color w:val="000000"/>
          <w:sz w:val="28"/>
        </w:rPr>
        <w:t>егжей-тегжейлі жоспарлау жобасының көшірмесін;</w:t>
      </w:r>
      <w:r>
        <w:br/>
      </w:r>
      <w:r>
        <w:rPr>
          <w:rFonts w:ascii="Times New Roman"/>
          <w:b w:val="false"/>
          <w:i w:val="false"/>
          <w:color w:val="000000"/>
          <w:sz w:val="28"/>
        </w:rPr>
        <w:t xml:space="preserve">
      </w:t>
      </w:r>
      <w:r>
        <w:rPr>
          <w:rFonts w:ascii="Times New Roman"/>
          <w:b w:val="false"/>
          <w:i w:val="false"/>
          <w:color w:val="000000"/>
          <w:sz w:val="28"/>
        </w:rPr>
        <w:t>тік жоспарлау белгілерін;</w:t>
      </w:r>
      <w:r>
        <w:br/>
      </w:r>
      <w:r>
        <w:rPr>
          <w:rFonts w:ascii="Times New Roman"/>
          <w:b w:val="false"/>
          <w:i w:val="false"/>
          <w:color w:val="000000"/>
          <w:sz w:val="28"/>
        </w:rPr>
        <w:t xml:space="preserve">
      </w:t>
      </w:r>
      <w:r>
        <w:rPr>
          <w:rFonts w:ascii="Times New Roman"/>
          <w:b w:val="false"/>
          <w:i w:val="false"/>
          <w:color w:val="000000"/>
          <w:sz w:val="28"/>
        </w:rPr>
        <w:t xml:space="preserve">жолдар мен көшелердің көлденең қималарын қоса берумен сәулет-жоспарлау тапсырмасын (бұдан әрі - СЖТ) беру.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және қағаз түрінде.</w:t>
      </w:r>
    </w:p>
    <w:bookmarkEnd w:id="3"/>
    <w:bookmarkStart w:name="z26"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7"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құзыретін растайтын құжат бойынша заңды тұлғаның, нотариалды куәландырылған сенімхат бойынша жеке тұлғаның)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СЖТ және техникалық шарттарды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күнін көрсете отырып, көрсетілетін қызметті берушінің кеңсесінде тіркелгені туралы белгі қойылған өтініштің көшірмесін (бұдан әрі – өтініш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құжаттардың толық топтамасы ұсынылған жағдайда техникалық шарттарға арналған сауалнама парағын коммуналдық мекемелерге жолдайды (құжаттар тіркелген күні);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құжаттардың толық емес топтамасы ұсынылған жағдайда көрсетілетін қызметті берушінің орындаушысы көрсетілетін қызметті алушыға не оның өкіліне өтінішті қарауды тоқтату туралы дәлелді жауаптың (бұдан әрі – тоқтату туралы дәлелді жауап) берілуін қамтамасыз етеді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коммуналдық мекемелер құжаттарды қарайды, сауалнама парағы негізінде техникалық шарттарды дайындайды және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техникалық шарттарды қарайды, СЖТ-ны дайындайды және СЖТ мен техникалық шарттарды көрсетілетін қызметті берушінің басшысына ұсынады: </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емес объектілерді (бұдан әрі – күрделі емес объектілер) жобалау кезінде -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объектілерді (бұдан әрі – күрделі объектілер)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СЖТ-ға қол қояды және СЖТ мен техникалық шарттарды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СЖТ мен техникалық шарттарды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(СЖТ, техникалық шарттарды, егжей-тегжейлі жоспарлау жобасының көшірмесін, тік жоспарлау белгілерін, жолдар мен көшелердің көлденең қималарын, сыртқы инженерлік желілер трассаларының схемаларын) (бұдан әрі – бастапқы материалдар)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күнін көрсете отырып, көрсетілетін қызметті берушінің кеңсесінде тіркелгені туралы белгі қойылған өтініштің көшірмесін (бұдан әрі – өтініш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құжаттардың толық топтамасы ұсынылған жағдайда техникалық шарттарға арналған сауалнама парағын және топографиялық түсірілімді коммуналдық мекемелерге жолдайды (құжаттар тіркелген күні);</w:t>
      </w:r>
      <w:r>
        <w:br/>
      </w:r>
      <w:r>
        <w:rPr>
          <w:rFonts w:ascii="Times New Roman"/>
          <w:b w:val="false"/>
          <w:i w:val="false"/>
          <w:color w:val="000000"/>
          <w:sz w:val="28"/>
        </w:rPr>
        <w:t xml:space="preserve">
      </w:t>
      </w:r>
      <w:r>
        <w:rPr>
          <w:rFonts w:ascii="Times New Roman"/>
          <w:b w:val="false"/>
          <w:i w:val="false"/>
          <w:color w:val="000000"/>
          <w:sz w:val="28"/>
        </w:rPr>
        <w:t>құжаттардың толық емес топтамасы ұсынылған жағдайда көрсетілетін қызметті берушінің орындаушысы көрсетілетін қызметті алушыға не оның өкіліне тоқтату туралы дәлелді жауаптың берілуін қамтамасыз етеді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коммуналдық мекемелер құжаттарды қарайды, сауалнама парағының негізінде техникалық шарттарды дайындайды, сызбаны топографиялық түсірілімге енгізеді және құжаттарды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құжаттарды қарайды, бастапқы материалдарды дайындайды және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күрделі емес объектілерді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күрделі объектілерді жобалау кезінде - он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бастапқы материалдарға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бастапқы материалдарды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5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
    <w:bookmarkStart w:name="z57"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6) коммуналдық мекемелер.</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 және (немесе) өзге көрсетілетін қызметті берушілер өзара іс-қимыл тәртібі реттілігінің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
    <w:bookmarkStart w:name="z66" w:id="8"/>
    <w:p>
      <w:pPr>
        <w:spacing w:after="0"/>
        <w:ind w:left="0"/>
        <w:jc w:val="left"/>
      </w:pPr>
      <w:r>
        <w:rPr>
          <w:rFonts w:ascii="Times New Roman"/>
          <w:b/>
          <w:i w:val="false"/>
          <w:color w:val="000000"/>
        </w:rPr>
        <w:t xml:space="preserve">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
    <w:bookmarkStart w:name="z67" w:id="9"/>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 xml:space="preserve">СЖТ мен техникалық шарттарды алу үшін: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Мемлекеттік корпорацияға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құжаттардың толық емес топтамасы ұсынылған жағдайда қабылдаудан бас тартады және стандарттың 4-қосымшасына сәйкес нысан бойынша өтінішті қабылдаудан бас тарту туралы қолхат береді (бұдан әрі – құжаттарды қабылдаудан бас тарту туралы қолхат)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 қарайды, техникалық шарттарға арналған сауалнама парағын коммуналдық мекемелерге жолдайды (құжаттар тіркелген күні); </w:t>
      </w:r>
      <w:r>
        <w:br/>
      </w:r>
      <w:r>
        <w:rPr>
          <w:rFonts w:ascii="Times New Roman"/>
          <w:b w:val="false"/>
          <w:i w:val="false"/>
          <w:color w:val="000000"/>
          <w:sz w:val="28"/>
        </w:rPr>
        <w:t xml:space="preserve">
      </w:t>
      </w:r>
      <w:r>
        <w:rPr>
          <w:rFonts w:ascii="Times New Roman"/>
          <w:b w:val="false"/>
          <w:i w:val="false"/>
          <w:color w:val="000000"/>
          <w:sz w:val="28"/>
        </w:rPr>
        <w:t>7) коммуналдық мекемелер құжаттарды қарайды, сауалнама парағының негізінде техникалық шарттарды әзірлейді және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орындаушысы техникалық шарттарды қарайды, СЖТ-ны дайындайды және СЖТ мен техникалық шарттарды көрсетілетін қызметті берушінің басшысына ұсынады: </w:t>
      </w:r>
      <w:r>
        <w:br/>
      </w:r>
      <w:r>
        <w:rPr>
          <w:rFonts w:ascii="Times New Roman"/>
          <w:b w:val="false"/>
          <w:i w:val="false"/>
          <w:color w:val="000000"/>
          <w:sz w:val="28"/>
        </w:rPr>
        <w:t xml:space="preserve">
      </w:t>
      </w:r>
      <w:r>
        <w:rPr>
          <w:rFonts w:ascii="Times New Roman"/>
          <w:b w:val="false"/>
          <w:i w:val="false"/>
          <w:color w:val="000000"/>
          <w:sz w:val="28"/>
        </w:rPr>
        <w:t>күрделі емес объектілерді жобалау кезінде -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күрделі объектілерді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СЖТ-ға қол қояды және СЖТ мен техникалық шарттарды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кеңсе қызметкері СЖТ мен техникалық шарттарды тіркейді және Мемлекеттік корпорацияға жолдайды (бір сағат ішінде); </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қызметкері СЖТ мен техникалық шарттарды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алу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Мемлекеттік корпорацияға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құжаттардың толық емес топтамасы ұсынылған жағдайда және құжаттарды қабылдаудан бас тарту туралы қолхат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 қарайды, техникалық шарттарға арналған сауалнама парағын және топографиялық түсірілімді коммуналдық мекемелерге жолдайды (құжаттар тіркелген күні); </w:t>
      </w:r>
      <w:r>
        <w:br/>
      </w:r>
      <w:r>
        <w:rPr>
          <w:rFonts w:ascii="Times New Roman"/>
          <w:b w:val="false"/>
          <w:i w:val="false"/>
          <w:color w:val="000000"/>
          <w:sz w:val="28"/>
        </w:rPr>
        <w:t xml:space="preserve">
      </w:t>
      </w:r>
      <w:r>
        <w:rPr>
          <w:rFonts w:ascii="Times New Roman"/>
          <w:b w:val="false"/>
          <w:i w:val="false"/>
          <w:color w:val="000000"/>
          <w:sz w:val="28"/>
        </w:rPr>
        <w:t>7) коммуналдық мекемелер құжаттарды қарайды, сауалнама парағының негізінде техникалық шарттарды әзірлейді, сызбаны топографиялық түсірілімге енгізеді және құжаттарды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орындаушысы құжаттарды қарайды, бастапқы материалдарды дайындайды және көрсетілетін қызметті берушінің басшысына ұсынады: </w:t>
      </w:r>
      <w:r>
        <w:br/>
      </w:r>
      <w:r>
        <w:rPr>
          <w:rFonts w:ascii="Times New Roman"/>
          <w:b w:val="false"/>
          <w:i w:val="false"/>
          <w:color w:val="000000"/>
          <w:sz w:val="28"/>
        </w:rPr>
        <w:t xml:space="preserve">
      </w:t>
      </w:r>
      <w:r>
        <w:rPr>
          <w:rFonts w:ascii="Times New Roman"/>
          <w:b w:val="false"/>
          <w:i w:val="false"/>
          <w:color w:val="000000"/>
          <w:sz w:val="28"/>
        </w:rPr>
        <w:t>күрделі емес объектілерді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күрделі объектілерді жобалау кезінде -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бастапқы материалдарға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кеңсе қызметкері бастапқы материалдарды тіркейді және Мемлекеттік корпорацияға жолдайды (бір сағат ішінде); </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қызметкері бастапқы материалдарды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СЖТ мен техникалық шарттарды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порталда тіркеледі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және мемлекеттік көрсетілетін қызметті алушының ЭЦҚ-мен куәландырылған электрондық құжат нысанындағы сұранысты (бұдан әрі – электрондық сұраныс)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тіркейді, көрсетілетін қызметті алушының не оның өкілінің "жеке кабинетіне" электрондық сұраныс пен құжаттардың қабылданғаны туралы хабарлама жолдайды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құжаттардың толық топтамасы ұсынылған жағдайда техникалық шарттарға арналған сауалнама парағын коммуналдық мекемелерге жолдайды (құжаттар тіркелген күні);</w:t>
      </w:r>
      <w:r>
        <w:br/>
      </w:r>
      <w:r>
        <w:rPr>
          <w:rFonts w:ascii="Times New Roman"/>
          <w:b w:val="false"/>
          <w:i w:val="false"/>
          <w:color w:val="000000"/>
          <w:sz w:val="28"/>
        </w:rPr>
        <w:t xml:space="preserve">
      </w:t>
      </w:r>
      <w:r>
        <w:rPr>
          <w:rFonts w:ascii="Times New Roman"/>
          <w:b w:val="false"/>
          <w:i w:val="false"/>
          <w:color w:val="000000"/>
          <w:sz w:val="28"/>
        </w:rPr>
        <w:t xml:space="preserve">құжаттардың толық емес топтамасы ұсынылған жағдайда, көрсетілетін қызметті алушының не оның өкілінің "жеке кабинетіне" тоқтату туралы дәлелді жауапты жолдайды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коммуналдық мекемелер құжаттарды қарайды, сауалнама парағының негізінде техникалық шарттарды дайындайды және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 6) көрсетілетін қызметті берушінің орындаушысы техникалық шарттарды қарайды, СЖТ-ны дайындайды және СЖТ мен техникалық шарттарды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күрделі емес объектілерді жобалау кезінде -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күрделі объектілерді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СЖТ-ға қол қояды және СЖТ мен техникалық шарттарды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орындаушысы СЖТ мен техникалық шарттарды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алу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мемлекеттік көрсетілетін қызметті алушының ЭЦҚ-мен куәландырылған электрондық сұранысты жолдайды:</w:t>
      </w:r>
      <w:r>
        <w:br/>
      </w:r>
      <w:r>
        <w:rPr>
          <w:rFonts w:ascii="Times New Roman"/>
          <w:b w:val="false"/>
          <w:i w:val="false"/>
          <w:color w:val="000000"/>
          <w:sz w:val="28"/>
        </w:rPr>
        <w:t xml:space="preserve">
      </w:t>
      </w:r>
      <w:r>
        <w:rPr>
          <w:rFonts w:ascii="Times New Roman"/>
          <w:b w:val="false"/>
          <w:i w:val="false"/>
          <w:color w:val="000000"/>
          <w:sz w:val="28"/>
        </w:rPr>
        <w:t xml:space="preserve"> 2) көрсетілетін қызметті берушінің орындаушысы электрондық сұраныс пен құжаттарды тіркейді, көрсетілетін қызметті алушының не оның өкілінің "жеке кабинетіне" электрондық сұраныс пен құжаттардың қабылданғаны туралы хабарлама жолдайды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құжаттардың толық топтамасы ұсынылған жағдайда техникалық шарттарға арналған сауалнама парағын және топографиялық түсірілімді коммуналдық мекемелерге жолдайды (құжаттар тіркелген күні);</w:t>
      </w:r>
      <w:r>
        <w:br/>
      </w:r>
      <w:r>
        <w:rPr>
          <w:rFonts w:ascii="Times New Roman"/>
          <w:b w:val="false"/>
          <w:i w:val="false"/>
          <w:color w:val="000000"/>
          <w:sz w:val="28"/>
        </w:rPr>
        <w:t xml:space="preserve">
      </w:t>
      </w:r>
      <w:r>
        <w:rPr>
          <w:rFonts w:ascii="Times New Roman"/>
          <w:b w:val="false"/>
          <w:i w:val="false"/>
          <w:color w:val="000000"/>
          <w:sz w:val="28"/>
        </w:rPr>
        <w:t xml:space="preserve">құжаттардың толық емес топтамасы ұсынылған жағдайда, көрсетілетін қызметті алушының не оның өкілінің "жеке кабинетіне" тоқтату туралы дәлелді жауапты жолдайды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коммуналдық мекемелер құжаттарды қарайды, сауалнама парағы негізінде техникалық шарттарды дайындайды, сызбаны топографиялық түсірілімге енгізеді және құжаттарды көрсетілетін қызметті берушіге жолдайды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 қарайды, бастапқы материалдарды дайындайды және көрсетілетін қызметті берушінің басшысына ұсынады: </w:t>
      </w:r>
      <w:r>
        <w:br/>
      </w:r>
      <w:r>
        <w:rPr>
          <w:rFonts w:ascii="Times New Roman"/>
          <w:b w:val="false"/>
          <w:i w:val="false"/>
          <w:color w:val="000000"/>
          <w:sz w:val="28"/>
        </w:rPr>
        <w:t xml:space="preserve">
      </w:t>
      </w:r>
      <w:r>
        <w:rPr>
          <w:rFonts w:ascii="Times New Roman"/>
          <w:b w:val="false"/>
          <w:i w:val="false"/>
          <w:color w:val="000000"/>
          <w:sz w:val="28"/>
        </w:rPr>
        <w:t>күрделі емес объектілерді жобалау кезінде - он жұмыс күні ішінде;</w:t>
      </w:r>
      <w:r>
        <w:br/>
      </w:r>
      <w:r>
        <w:rPr>
          <w:rFonts w:ascii="Times New Roman"/>
          <w:b w:val="false"/>
          <w:i w:val="false"/>
          <w:color w:val="000000"/>
          <w:sz w:val="28"/>
        </w:rPr>
        <w:t xml:space="preserve">
      </w:t>
      </w:r>
      <w:r>
        <w:rPr>
          <w:rFonts w:ascii="Times New Roman"/>
          <w:b w:val="false"/>
          <w:i w:val="false"/>
          <w:color w:val="000000"/>
          <w:sz w:val="28"/>
        </w:rPr>
        <w:t>күрделі объектілерді жобалау кезінде -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бастапқы материалдарға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орындаушысы бастапқы материалдарды тіркейді және көрсетілетін қызметті алушының не оның өкілінің "жеке кабинетіне"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p>
        </w:tc>
      </w:tr>
    </w:tbl>
    <w:bookmarkStart w:name="z126"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bookmarkStart w:name="z127" w:id="11"/>
    <w:p>
      <w:pPr>
        <w:spacing w:after="0"/>
        <w:ind w:left="0"/>
        <w:jc w:val="both"/>
      </w:pPr>
      <w:r>
        <w:rPr>
          <w:rFonts w:ascii="Times New Roman"/>
          <w:b w:val="false"/>
          <w:i w:val="false"/>
          <w:color w:val="000000"/>
          <w:sz w:val="28"/>
        </w:rPr>
        <w:t xml:space="preserve">
      СЖТ мен техникалық шарттарды алу кезінде: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914"/>
        <w:gridCol w:w="1262"/>
        <w:gridCol w:w="825"/>
        <w:gridCol w:w="2133"/>
        <w:gridCol w:w="1045"/>
        <w:gridCol w:w="1"/>
        <w:gridCol w:w="2857"/>
        <w:gridCol w:w="826"/>
        <w:gridCol w:w="1046"/>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
          <w:p>
            <w:pPr>
              <w:spacing w:after="20"/>
              <w:ind w:left="20"/>
              <w:jc w:val="both"/>
            </w:pPr>
            <w:r>
              <w:rPr>
                <w:rFonts w:ascii="Times New Roman"/>
                <w:b w:val="false"/>
                <w:i w:val="false"/>
                <w:color w:val="000000"/>
                <w:sz w:val="20"/>
              </w:rPr>
              <w:t>
1</w:t>
            </w:r>
          </w:p>
          <w:bookmarkEnd w:id="12"/>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3"/>
          <w:p>
            <w:pPr>
              <w:spacing w:after="20"/>
              <w:ind w:left="20"/>
              <w:jc w:val="both"/>
            </w:pPr>
            <w:r>
              <w:rPr>
                <w:rFonts w:ascii="Times New Roman"/>
                <w:b w:val="false"/>
                <w:i w:val="false"/>
                <w:color w:val="000000"/>
                <w:sz w:val="20"/>
              </w:rPr>
              <w:t>
2</w:t>
            </w:r>
          </w:p>
          <w:bookmarkEnd w:id="13"/>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w:t>
            </w:r>
            <w:r>
              <w:br/>
            </w:r>
            <w:r>
              <w:rPr>
                <w:rFonts w:ascii="Times New Roman"/>
                <w:b w:val="false"/>
                <w:i w:val="false"/>
                <w:color w:val="000000"/>
                <w:sz w:val="20"/>
              </w:rPr>
              <w:t>
 береді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құжаттардың толық топтамасы ұсынылған жағдайда техникалық шарттарға арналған сауалнама парағын коммуналдық </w:t>
            </w:r>
            <w:r>
              <w:br/>
            </w:r>
            <w:r>
              <w:rPr>
                <w:rFonts w:ascii="Times New Roman"/>
                <w:b w:val="false"/>
                <w:i w:val="false"/>
                <w:color w:val="000000"/>
                <w:sz w:val="20"/>
              </w:rPr>
              <w:t>
мекемелерге</w:t>
            </w:r>
            <w:r>
              <w:br/>
            </w:r>
            <w:r>
              <w:rPr>
                <w:rFonts w:ascii="Times New Roman"/>
                <w:b w:val="false"/>
                <w:i w:val="false"/>
                <w:color w:val="000000"/>
                <w:sz w:val="20"/>
              </w:rPr>
              <w:t>
 жолдайды,</w:t>
            </w:r>
            <w:r>
              <w:br/>
            </w:r>
            <w:r>
              <w:rPr>
                <w:rFonts w:ascii="Times New Roman"/>
                <w:b w:val="false"/>
                <w:i w:val="false"/>
                <w:color w:val="000000"/>
                <w:sz w:val="20"/>
              </w:rPr>
              <w:t xml:space="preserve">
құжаттардың толық емес топтамасы ұсынылған жағдайда көрсетілетін қызметті алушыға не оның өкіліне тоқтату туралы дәлелді жауаптың берілуін қамтамасыз етеді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сауалнама парағының негізінде техникалық шарттарды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қарайды, СЖТ</w:t>
            </w:r>
            <w:r>
              <w:br/>
            </w:r>
            <w:r>
              <w:rPr>
                <w:rFonts w:ascii="Times New Roman"/>
                <w:b w:val="false"/>
                <w:i w:val="false"/>
                <w:color w:val="000000"/>
                <w:sz w:val="20"/>
              </w:rPr>
              <w:t xml:space="preserve">
дайындайды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СЖТ-ға</w:t>
            </w:r>
            <w:r>
              <w:br/>
            </w:r>
            <w:r>
              <w:rPr>
                <w:rFonts w:ascii="Times New Roman"/>
                <w:b w:val="false"/>
                <w:i w:val="false"/>
                <w:color w:val="000000"/>
                <w:sz w:val="20"/>
              </w:rPr>
              <w:t>
қол қояды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тіркейді</w:t>
            </w: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4"/>
          <w:p>
            <w:pPr>
              <w:spacing w:after="20"/>
              <w:ind w:left="20"/>
              <w:jc w:val="both"/>
            </w:pPr>
            <w:r>
              <w:rPr>
                <w:rFonts w:ascii="Times New Roman"/>
                <w:b w:val="false"/>
                <w:i w:val="false"/>
                <w:color w:val="000000"/>
                <w:sz w:val="20"/>
              </w:rPr>
              <w:t>
4</w:t>
            </w:r>
          </w:p>
          <w:bookmarkEnd w:id="14"/>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көрсетілетін қызметті берушіге</w:t>
            </w:r>
            <w:r>
              <w:br/>
            </w:r>
            <w:r>
              <w:rPr>
                <w:rFonts w:ascii="Times New Roman"/>
                <w:b w:val="false"/>
                <w:i w:val="false"/>
                <w:color w:val="000000"/>
                <w:sz w:val="20"/>
              </w:rPr>
              <w:t>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w:t>
            </w:r>
            <w:r>
              <w:br/>
            </w:r>
            <w:r>
              <w:rPr>
                <w:rFonts w:ascii="Times New Roman"/>
                <w:b w:val="false"/>
                <w:i w:val="false"/>
                <w:color w:val="000000"/>
                <w:sz w:val="20"/>
              </w:rPr>
              <w:t>
 шарттарды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басшысына ұсынады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көрсетілетін қызметті берушінің</w:t>
            </w:r>
            <w:r>
              <w:br/>
            </w:r>
            <w:r>
              <w:rPr>
                <w:rFonts w:ascii="Times New Roman"/>
                <w:b w:val="false"/>
                <w:i w:val="false"/>
                <w:color w:val="000000"/>
                <w:sz w:val="20"/>
              </w:rPr>
              <w:t>
кеңсе қызметкеріне жолдайды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көрсетілетін қызметті алушыға не оның өкіліне береді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5"/>
          <w:p>
            <w:pPr>
              <w:spacing w:after="20"/>
              <w:ind w:left="20"/>
              <w:jc w:val="both"/>
            </w:pPr>
            <w:r>
              <w:rPr>
                <w:rFonts w:ascii="Times New Roman"/>
                <w:b w:val="false"/>
                <w:i w:val="false"/>
                <w:color w:val="000000"/>
                <w:sz w:val="20"/>
              </w:rPr>
              <w:t>
5</w:t>
            </w:r>
          </w:p>
          <w:bookmarkEnd w:id="15"/>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сауалнама парағын жолдау - құжаттар </w:t>
            </w:r>
            <w:r>
              <w:br/>
            </w:r>
            <w:r>
              <w:rPr>
                <w:rFonts w:ascii="Times New Roman"/>
                <w:b w:val="false"/>
                <w:i w:val="false"/>
                <w:color w:val="000000"/>
                <w:sz w:val="20"/>
              </w:rPr>
              <w:t>
тіркелген күні,</w:t>
            </w:r>
            <w:r>
              <w:br/>
            </w:r>
            <w:r>
              <w:rPr>
                <w:rFonts w:ascii="Times New Roman"/>
                <w:b w:val="false"/>
                <w:i w:val="false"/>
                <w:color w:val="000000"/>
                <w:sz w:val="20"/>
              </w:rPr>
              <w:t>
 тоқтату туралы дәлелді жауап беру - 2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ішінде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объектілер үшін -1 жұмыс күні ішінде, күрделі объектілер үшін - 10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алу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876"/>
        <w:gridCol w:w="1344"/>
        <w:gridCol w:w="809"/>
        <w:gridCol w:w="1485"/>
        <w:gridCol w:w="1557"/>
        <w:gridCol w:w="3012"/>
        <w:gridCol w:w="809"/>
        <w:gridCol w:w="1025"/>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6"/>
          <w:p>
            <w:pPr>
              <w:spacing w:after="20"/>
              <w:ind w:left="20"/>
              <w:jc w:val="both"/>
            </w:pPr>
            <w:r>
              <w:rPr>
                <w:rFonts w:ascii="Times New Roman"/>
                <w:b w:val="false"/>
                <w:i w:val="false"/>
                <w:color w:val="000000"/>
                <w:sz w:val="20"/>
              </w:rPr>
              <w:t>
1</w:t>
            </w:r>
          </w:p>
          <w:bookmarkEnd w:id="16"/>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7"/>
          <w:p>
            <w:pPr>
              <w:spacing w:after="20"/>
              <w:ind w:left="20"/>
              <w:jc w:val="both"/>
            </w:pPr>
            <w:r>
              <w:rPr>
                <w:rFonts w:ascii="Times New Roman"/>
                <w:b w:val="false"/>
                <w:i w:val="false"/>
                <w:color w:val="000000"/>
                <w:sz w:val="20"/>
              </w:rPr>
              <w:t>
2</w:t>
            </w:r>
          </w:p>
          <w:bookmarkEnd w:id="17"/>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мекемелер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құжаттардың толық топтамасы ұсынылған жағдайда </w:t>
            </w:r>
            <w:r>
              <w:br/>
            </w:r>
            <w:r>
              <w:rPr>
                <w:rFonts w:ascii="Times New Roman"/>
                <w:b w:val="false"/>
                <w:i w:val="false"/>
                <w:color w:val="000000"/>
                <w:sz w:val="20"/>
              </w:rPr>
              <w:t>
техникалық шарттарға арналған сауалнама парағын және топографиялық түсірілімнің сызбасын коммуналдық мекемелерге жолдайды,</w:t>
            </w:r>
            <w:r>
              <w:br/>
            </w:r>
            <w:r>
              <w:rPr>
                <w:rFonts w:ascii="Times New Roman"/>
                <w:b w:val="false"/>
                <w:i w:val="false"/>
                <w:color w:val="000000"/>
                <w:sz w:val="20"/>
              </w:rPr>
              <w:t xml:space="preserve">
 құжаттардың толық емес топтамасы ұсынылған </w:t>
            </w:r>
            <w:r>
              <w:br/>
            </w:r>
            <w:r>
              <w:rPr>
                <w:rFonts w:ascii="Times New Roman"/>
                <w:b w:val="false"/>
                <w:i w:val="false"/>
                <w:color w:val="000000"/>
                <w:sz w:val="20"/>
              </w:rPr>
              <w:t xml:space="preserve">
жағдайда көрсетілетін </w:t>
            </w:r>
            <w:r>
              <w:br/>
            </w:r>
            <w:r>
              <w:rPr>
                <w:rFonts w:ascii="Times New Roman"/>
                <w:b w:val="false"/>
                <w:i w:val="false"/>
                <w:color w:val="000000"/>
                <w:sz w:val="20"/>
              </w:rPr>
              <w:t>
қызметті алушыға не оның өкіліне тоқтату туралы</w:t>
            </w:r>
            <w:r>
              <w:br/>
            </w:r>
            <w:r>
              <w:rPr>
                <w:rFonts w:ascii="Times New Roman"/>
                <w:b w:val="false"/>
                <w:i w:val="false"/>
                <w:color w:val="000000"/>
                <w:sz w:val="20"/>
              </w:rPr>
              <w:t xml:space="preserve">
 дәлелді жауаптың </w:t>
            </w:r>
            <w:r>
              <w:br/>
            </w:r>
            <w:r>
              <w:rPr>
                <w:rFonts w:ascii="Times New Roman"/>
                <w:b w:val="false"/>
                <w:i w:val="false"/>
                <w:color w:val="000000"/>
                <w:sz w:val="20"/>
              </w:rPr>
              <w:t xml:space="preserve">
берілуін қамтамасыз етеді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сауалнама парағының негізінде техникалық шарттарды дайындайды және сызбаны топографиялық түсірілімге енгізеді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xml:space="preserve">
бастапқы материалдарды </w:t>
            </w:r>
            <w:r>
              <w:br/>
            </w:r>
            <w:r>
              <w:rPr>
                <w:rFonts w:ascii="Times New Roman"/>
                <w:b w:val="false"/>
                <w:i w:val="false"/>
                <w:color w:val="000000"/>
                <w:sz w:val="20"/>
              </w:rPr>
              <w:t>
дайындайды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материалдарға</w:t>
            </w:r>
            <w:r>
              <w:br/>
            </w:r>
            <w:r>
              <w:rPr>
                <w:rFonts w:ascii="Times New Roman"/>
                <w:b w:val="false"/>
                <w:i w:val="false"/>
                <w:color w:val="000000"/>
                <w:sz w:val="20"/>
              </w:rPr>
              <w:t>
қол қояды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тіркейді</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8"/>
          <w:p>
            <w:pPr>
              <w:spacing w:after="20"/>
              <w:ind w:left="20"/>
              <w:jc w:val="both"/>
            </w:pPr>
            <w:r>
              <w:rPr>
                <w:rFonts w:ascii="Times New Roman"/>
                <w:b w:val="false"/>
                <w:i w:val="false"/>
                <w:color w:val="000000"/>
                <w:sz w:val="20"/>
              </w:rPr>
              <w:t>
4</w:t>
            </w:r>
          </w:p>
          <w:bookmarkEnd w:id="18"/>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w:t>
            </w:r>
            <w:r>
              <w:br/>
            </w:r>
            <w:r>
              <w:rPr>
                <w:rFonts w:ascii="Times New Roman"/>
                <w:b w:val="false"/>
                <w:i w:val="false"/>
                <w:color w:val="000000"/>
                <w:sz w:val="20"/>
              </w:rPr>
              <w:t>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басшысына ұсынады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көрсетілетін қызметті берушінің</w:t>
            </w:r>
            <w:r>
              <w:br/>
            </w:r>
            <w:r>
              <w:rPr>
                <w:rFonts w:ascii="Times New Roman"/>
                <w:b w:val="false"/>
                <w:i w:val="false"/>
                <w:color w:val="000000"/>
                <w:sz w:val="20"/>
              </w:rPr>
              <w:t>
кеңсе қызметкеріне жолдайды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көрсетілетін қызметті алушыға не оның өкіліне береді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9"/>
          <w:p>
            <w:pPr>
              <w:spacing w:after="20"/>
              <w:ind w:left="20"/>
              <w:jc w:val="both"/>
            </w:pPr>
            <w:r>
              <w:rPr>
                <w:rFonts w:ascii="Times New Roman"/>
                <w:b w:val="false"/>
                <w:i w:val="false"/>
                <w:color w:val="000000"/>
                <w:sz w:val="20"/>
              </w:rPr>
              <w:t>
5</w:t>
            </w:r>
          </w:p>
          <w:bookmarkEnd w:id="19"/>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сауалнама парағын және топографиялық түсірілімнің сызбасын жолдау - құжаттар тіркелген күні, </w:t>
            </w:r>
            <w:r>
              <w:br/>
            </w:r>
            <w:r>
              <w:rPr>
                <w:rFonts w:ascii="Times New Roman"/>
                <w:b w:val="false"/>
                <w:i w:val="false"/>
                <w:color w:val="000000"/>
                <w:sz w:val="20"/>
              </w:rPr>
              <w:t xml:space="preserve">
тоқтату туралы дәлелді </w:t>
            </w:r>
            <w:r>
              <w:br/>
            </w:r>
            <w:r>
              <w:rPr>
                <w:rFonts w:ascii="Times New Roman"/>
                <w:b w:val="false"/>
                <w:i w:val="false"/>
                <w:color w:val="000000"/>
                <w:sz w:val="20"/>
              </w:rPr>
              <w:t>
 жауап беру -2 жұмыс күні ішінде</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ішінде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объектілер үшін -10 жұмыс күні ішінде, күрделі объектілер үшін - 12 жұмыс күні ішінде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40" w:id="2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0"/>
    <w:bookmarkStart w:name="z141" w:id="21"/>
    <w:p>
      <w:pPr>
        <w:spacing w:after="0"/>
        <w:ind w:left="0"/>
        <w:jc w:val="both"/>
      </w:pPr>
      <w:r>
        <w:rPr>
          <w:rFonts w:ascii="Times New Roman"/>
          <w:b w:val="false"/>
          <w:i w:val="false"/>
          <w:color w:val="000000"/>
          <w:sz w:val="28"/>
        </w:rPr>
        <w:t xml:space="preserve">
      СЖТ мен техникалық шарттарды алу кезінде: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952"/>
        <w:gridCol w:w="1398"/>
        <w:gridCol w:w="916"/>
        <w:gridCol w:w="842"/>
        <w:gridCol w:w="842"/>
        <w:gridCol w:w="954"/>
        <w:gridCol w:w="1066"/>
        <w:gridCol w:w="1510"/>
        <w:gridCol w:w="955"/>
        <w:gridCol w:w="621"/>
        <w:gridCol w:w="84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2"/>
          <w:p>
            <w:pPr>
              <w:spacing w:after="20"/>
              <w:ind w:left="20"/>
              <w:jc w:val="both"/>
            </w:pPr>
            <w:r>
              <w:rPr>
                <w:rFonts w:ascii="Times New Roman"/>
                <w:b w:val="false"/>
                <w:i w:val="false"/>
                <w:color w:val="000000"/>
                <w:sz w:val="20"/>
              </w:rPr>
              <w:t>
1</w:t>
            </w:r>
          </w:p>
          <w:bookmarkEnd w:id="22"/>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3"/>
          <w:p>
            <w:pPr>
              <w:spacing w:after="20"/>
              <w:ind w:left="20"/>
              <w:jc w:val="both"/>
            </w:pPr>
            <w:r>
              <w:rPr>
                <w:rFonts w:ascii="Times New Roman"/>
                <w:b w:val="false"/>
                <w:i w:val="false"/>
                <w:color w:val="000000"/>
                <w:sz w:val="20"/>
              </w:rPr>
              <w:t>
2</w:t>
            </w:r>
          </w:p>
          <w:bookmarkEnd w:id="23"/>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r>
              <w:br/>
            </w:r>
            <w:r>
              <w:rPr>
                <w:rFonts w:ascii="Times New Roman"/>
                <w:b w:val="false"/>
                <w:i w:val="false"/>
                <w:color w:val="000000"/>
                <w:sz w:val="20"/>
              </w:rPr>
              <w:t>
дің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w:t>
            </w:r>
            <w:r>
              <w:br/>
            </w:r>
            <w:r>
              <w:rPr>
                <w:rFonts w:ascii="Times New Roman"/>
                <w:b w:val="false"/>
                <w:i w:val="false"/>
                <w:color w:val="000000"/>
                <w:sz w:val="20"/>
              </w:rPr>
              <w:t xml:space="preserve">
 бөлімінің </w:t>
            </w:r>
            <w:r>
              <w:br/>
            </w:r>
            <w:r>
              <w:rPr>
                <w:rFonts w:ascii="Times New Roman"/>
                <w:b w:val="false"/>
                <w:i w:val="false"/>
                <w:color w:val="000000"/>
                <w:sz w:val="20"/>
              </w:rPr>
              <w:t>
қызметкері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r>
              <w:br/>
            </w:r>
            <w:r>
              <w:rPr>
                <w:rFonts w:ascii="Times New Roman"/>
                <w:b w:val="false"/>
                <w:i w:val="false"/>
                <w:color w:val="000000"/>
                <w:sz w:val="20"/>
              </w:rPr>
              <w:t>
мекемелер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4"/>
          <w:p>
            <w:pPr>
              <w:spacing w:after="20"/>
              <w:ind w:left="20"/>
              <w:jc w:val="both"/>
            </w:pPr>
            <w:r>
              <w:rPr>
                <w:rFonts w:ascii="Times New Roman"/>
                <w:b w:val="false"/>
                <w:i w:val="false"/>
                <w:color w:val="000000"/>
                <w:sz w:val="20"/>
              </w:rPr>
              <w:t>
3</w:t>
            </w:r>
          </w:p>
          <w:bookmarkEnd w:id="24"/>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 жолдайды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сауалнама парағының негізінде техникалық шарттарды дайындайды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қарайды, СЖТ-ны дайындайды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СЖТ-ға </w:t>
            </w:r>
            <w:r>
              <w:br/>
            </w:r>
            <w:r>
              <w:rPr>
                <w:rFonts w:ascii="Times New Roman"/>
                <w:b w:val="false"/>
                <w:i w:val="false"/>
                <w:color w:val="000000"/>
                <w:sz w:val="20"/>
              </w:rPr>
              <w:t>
қол қояды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тіркейді</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w:t>
            </w:r>
            <w:r>
              <w:br/>
            </w:r>
            <w:r>
              <w:rPr>
                <w:rFonts w:ascii="Times New Roman"/>
                <w:b w:val="false"/>
                <w:i w:val="false"/>
                <w:color w:val="000000"/>
                <w:sz w:val="20"/>
              </w:rPr>
              <w:t>
 тіркейді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5"/>
          <w:p>
            <w:pPr>
              <w:spacing w:after="20"/>
              <w:ind w:left="20"/>
              <w:jc w:val="both"/>
            </w:pPr>
            <w:r>
              <w:rPr>
                <w:rFonts w:ascii="Times New Roman"/>
                <w:b w:val="false"/>
                <w:i w:val="false"/>
                <w:color w:val="000000"/>
                <w:sz w:val="20"/>
              </w:rPr>
              <w:t>
4</w:t>
            </w:r>
          </w:p>
          <w:bookmarkEnd w:id="25"/>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 жесі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w:t>
            </w:r>
            <w:r>
              <w:br/>
            </w:r>
            <w:r>
              <w:rPr>
                <w:rFonts w:ascii="Times New Roman"/>
                <w:b w:val="false"/>
                <w:i w:val="false"/>
                <w:color w:val="000000"/>
                <w:sz w:val="20"/>
              </w:rPr>
              <w:t>
құжаттардың</w:t>
            </w:r>
            <w:r>
              <w:br/>
            </w:r>
            <w:r>
              <w:rPr>
                <w:rFonts w:ascii="Times New Roman"/>
                <w:b w:val="false"/>
                <w:i w:val="false"/>
                <w:color w:val="000000"/>
                <w:sz w:val="20"/>
              </w:rPr>
              <w:t>
қабылданғаны туралы қолхат береді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арналған сауалнама парағын коммуналдық мекемелерге жолдайды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көрсетілетін қызметті берушіге</w:t>
            </w:r>
            <w:r>
              <w:br/>
            </w:r>
            <w:r>
              <w:rPr>
                <w:rFonts w:ascii="Times New Roman"/>
                <w:b w:val="false"/>
                <w:i w:val="false"/>
                <w:color w:val="000000"/>
                <w:sz w:val="20"/>
              </w:rPr>
              <w:t>
жолдайды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көрсетілетін қызметті берушінің басшысына ұсынады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көрсетілетін қызметті берушінің кеңсе қызметкеріне жолдайды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техникалық шарттарды Мемлекеттік корпорацияға жолдайды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мен</w:t>
            </w:r>
            <w:r>
              <w:br/>
            </w:r>
            <w:r>
              <w:rPr>
                <w:rFonts w:ascii="Times New Roman"/>
                <w:b w:val="false"/>
                <w:i w:val="false"/>
                <w:color w:val="000000"/>
                <w:sz w:val="20"/>
              </w:rPr>
              <w:t xml:space="preserve">
техникалық шарттарды көрсетілетін қызметті алушыға не оның </w:t>
            </w:r>
            <w:r>
              <w:br/>
            </w:r>
            <w:r>
              <w:rPr>
                <w:rFonts w:ascii="Times New Roman"/>
                <w:b w:val="false"/>
                <w:i w:val="false"/>
                <w:color w:val="000000"/>
                <w:sz w:val="20"/>
              </w:rPr>
              <w:t>
өкіліне 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тіркелген күні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объектілер үшін –</w:t>
            </w:r>
            <w:r>
              <w:br/>
            </w:r>
            <w:r>
              <w:rPr>
                <w:rFonts w:ascii="Times New Roman"/>
                <w:b w:val="false"/>
                <w:i w:val="false"/>
                <w:color w:val="000000"/>
                <w:sz w:val="20"/>
              </w:rPr>
              <w:t xml:space="preserve">
1 жұмыс күні ішінде, күрделі объектілер үшін – </w:t>
            </w:r>
            <w:r>
              <w:br/>
            </w:r>
            <w:r>
              <w:rPr>
                <w:rFonts w:ascii="Times New Roman"/>
                <w:b w:val="false"/>
                <w:i w:val="false"/>
                <w:color w:val="000000"/>
                <w:sz w:val="20"/>
              </w:rPr>
              <w:t>
10 жұмыс күні ішінде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ішінде</w:t>
            </w:r>
            <w:r>
              <w:br/>
            </w:r>
            <w:r>
              <w:rPr>
                <w:rFonts w:ascii="Times New Roman"/>
                <w:b w:val="false"/>
                <w:i w:val="false"/>
                <w:color w:val="000000"/>
                <w:sz w:val="20"/>
              </w:rPr>
              <w:t xml:space="preserve">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алу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168"/>
        <w:gridCol w:w="936"/>
        <w:gridCol w:w="1017"/>
        <w:gridCol w:w="935"/>
        <w:gridCol w:w="935"/>
        <w:gridCol w:w="567"/>
        <w:gridCol w:w="813"/>
        <w:gridCol w:w="1922"/>
        <w:gridCol w:w="935"/>
        <w:gridCol w:w="691"/>
        <w:gridCol w:w="938"/>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6"/>
          <w:p>
            <w:pPr>
              <w:spacing w:after="20"/>
              <w:ind w:left="20"/>
              <w:jc w:val="both"/>
            </w:pPr>
            <w:r>
              <w:rPr>
                <w:rFonts w:ascii="Times New Roman"/>
                <w:b w:val="false"/>
                <w:i w:val="false"/>
                <w:color w:val="000000"/>
                <w:sz w:val="20"/>
              </w:rPr>
              <w:t>
1</w:t>
            </w:r>
          </w:p>
          <w:bookmarkEnd w:id="2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7"/>
          <w:p>
            <w:pPr>
              <w:spacing w:after="20"/>
              <w:ind w:left="20"/>
              <w:jc w:val="both"/>
            </w:pPr>
            <w:r>
              <w:rPr>
                <w:rFonts w:ascii="Times New Roman"/>
                <w:b w:val="false"/>
                <w:i w:val="false"/>
                <w:color w:val="000000"/>
                <w:sz w:val="20"/>
              </w:rPr>
              <w:t>
2</w:t>
            </w:r>
          </w:p>
          <w:bookmarkEnd w:id="2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корпорация қызметкері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ның жинақтау</w:t>
            </w:r>
            <w:r>
              <w:br/>
            </w:r>
            <w:r>
              <w:rPr>
                <w:rFonts w:ascii="Times New Roman"/>
                <w:b w:val="false"/>
                <w:i w:val="false"/>
                <w:color w:val="000000"/>
                <w:sz w:val="20"/>
              </w:rPr>
              <w:t>
бөлімінің</w:t>
            </w:r>
            <w:r>
              <w:br/>
            </w:r>
            <w:r>
              <w:rPr>
                <w:rFonts w:ascii="Times New Roman"/>
                <w:b w:val="false"/>
                <w:i w:val="false"/>
                <w:color w:val="000000"/>
                <w:sz w:val="20"/>
              </w:rPr>
              <w:t>
қызметкері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r>
              <w:br/>
            </w:r>
            <w:r>
              <w:rPr>
                <w:rFonts w:ascii="Times New Roman"/>
                <w:b w:val="false"/>
                <w:i w:val="false"/>
                <w:color w:val="000000"/>
                <w:sz w:val="20"/>
              </w:rPr>
              <w:t xml:space="preserve">
тін </w:t>
            </w:r>
            <w:r>
              <w:br/>
            </w:r>
            <w:r>
              <w:rPr>
                <w:rFonts w:ascii="Times New Roman"/>
                <w:b w:val="false"/>
                <w:i w:val="false"/>
                <w:color w:val="000000"/>
                <w:sz w:val="20"/>
              </w:rPr>
              <w:t>
қызметті берушінің кеңсе қызметкері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мекемелер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r>
              <w:br/>
            </w:r>
            <w:r>
              <w:rPr>
                <w:rFonts w:ascii="Times New Roman"/>
                <w:b w:val="false"/>
                <w:i w:val="false"/>
                <w:color w:val="000000"/>
                <w:sz w:val="20"/>
              </w:rPr>
              <w:t>
тін қызметті берушінің орындау</w:t>
            </w:r>
            <w:r>
              <w:br/>
            </w:r>
            <w:r>
              <w:rPr>
                <w:rFonts w:ascii="Times New Roman"/>
                <w:b w:val="false"/>
                <w:i w:val="false"/>
                <w:color w:val="000000"/>
                <w:sz w:val="20"/>
              </w:rPr>
              <w:t>
шысы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r>
              <w:br/>
            </w:r>
            <w:r>
              <w:rPr>
                <w:rFonts w:ascii="Times New Roman"/>
                <w:b w:val="false"/>
                <w:i w:val="false"/>
                <w:color w:val="000000"/>
                <w:sz w:val="20"/>
              </w:rPr>
              <w:t xml:space="preserve">
тін </w:t>
            </w:r>
            <w:r>
              <w:br/>
            </w:r>
            <w:r>
              <w:rPr>
                <w:rFonts w:ascii="Times New Roman"/>
                <w:b w:val="false"/>
                <w:i w:val="false"/>
                <w:color w:val="000000"/>
                <w:sz w:val="20"/>
              </w:rPr>
              <w:t>
қызметті берушінің басшысы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r>
              <w:br/>
            </w:r>
            <w:r>
              <w:rPr>
                <w:rFonts w:ascii="Times New Roman"/>
                <w:b w:val="false"/>
                <w:i w:val="false"/>
                <w:color w:val="000000"/>
                <w:sz w:val="20"/>
              </w:rPr>
              <w:t>
тін</w:t>
            </w:r>
            <w:r>
              <w:br/>
            </w:r>
            <w:r>
              <w:rPr>
                <w:rFonts w:ascii="Times New Roman"/>
                <w:b w:val="false"/>
                <w:i w:val="false"/>
                <w:color w:val="000000"/>
                <w:sz w:val="20"/>
              </w:rPr>
              <w:t>
 қызметті берушінің кеңсе қызмет</w:t>
            </w:r>
            <w:r>
              <w:br/>
            </w:r>
            <w:r>
              <w:rPr>
                <w:rFonts w:ascii="Times New Roman"/>
                <w:b w:val="false"/>
                <w:i w:val="false"/>
                <w:color w:val="000000"/>
                <w:sz w:val="20"/>
              </w:rPr>
              <w:t>
кері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 жолдайды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сауалнама </w:t>
            </w:r>
            <w:r>
              <w:br/>
            </w:r>
            <w:r>
              <w:rPr>
                <w:rFonts w:ascii="Times New Roman"/>
                <w:b w:val="false"/>
                <w:i w:val="false"/>
                <w:color w:val="000000"/>
                <w:sz w:val="20"/>
              </w:rPr>
              <w:t xml:space="preserve">
парағының негізінде техникалық шарттарды дайындайды, </w:t>
            </w:r>
            <w:r>
              <w:br/>
            </w:r>
            <w:r>
              <w:rPr>
                <w:rFonts w:ascii="Times New Roman"/>
                <w:b w:val="false"/>
                <w:i w:val="false"/>
                <w:color w:val="000000"/>
                <w:sz w:val="20"/>
              </w:rPr>
              <w:t>
сызбаны топография</w:t>
            </w:r>
            <w:r>
              <w:br/>
            </w:r>
            <w:r>
              <w:rPr>
                <w:rFonts w:ascii="Times New Roman"/>
                <w:b w:val="false"/>
                <w:i w:val="false"/>
                <w:color w:val="000000"/>
                <w:sz w:val="20"/>
              </w:rPr>
              <w:t xml:space="preserve">
лық </w:t>
            </w:r>
            <w:r>
              <w:br/>
            </w:r>
            <w:r>
              <w:rPr>
                <w:rFonts w:ascii="Times New Roman"/>
                <w:b w:val="false"/>
                <w:i w:val="false"/>
                <w:color w:val="000000"/>
                <w:sz w:val="20"/>
              </w:rPr>
              <w:t>
түсірілімге енгізеді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қарайды,</w:t>
            </w:r>
            <w:r>
              <w:br/>
            </w: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дайындай</w:t>
            </w:r>
            <w:r>
              <w:br/>
            </w:r>
            <w:r>
              <w:rPr>
                <w:rFonts w:ascii="Times New Roman"/>
                <w:b w:val="false"/>
                <w:i w:val="false"/>
                <w:color w:val="000000"/>
                <w:sz w:val="20"/>
              </w:rPr>
              <w:t>
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дарға</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тіркейді</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материалдар</w:t>
            </w:r>
            <w:r>
              <w:br/>
            </w:r>
            <w:r>
              <w:rPr>
                <w:rFonts w:ascii="Times New Roman"/>
                <w:b w:val="false"/>
                <w:i w:val="false"/>
                <w:color w:val="000000"/>
                <w:sz w:val="20"/>
              </w:rPr>
              <w:t>
ды</w:t>
            </w:r>
            <w:r>
              <w:br/>
            </w:r>
            <w:r>
              <w:rPr>
                <w:rFonts w:ascii="Times New Roman"/>
                <w:b w:val="false"/>
                <w:i w:val="false"/>
                <w:color w:val="000000"/>
                <w:sz w:val="20"/>
              </w:rPr>
              <w:t>
 тіркейді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8"/>
          <w:p>
            <w:pPr>
              <w:spacing w:after="20"/>
              <w:ind w:left="20"/>
              <w:jc w:val="both"/>
            </w:pPr>
            <w:r>
              <w:rPr>
                <w:rFonts w:ascii="Times New Roman"/>
                <w:b w:val="false"/>
                <w:i w:val="false"/>
                <w:color w:val="000000"/>
                <w:sz w:val="20"/>
              </w:rPr>
              <w:t>
4</w:t>
            </w:r>
          </w:p>
          <w:bookmarkEnd w:id="2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 жесі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w:t>
            </w:r>
            <w:r>
              <w:br/>
            </w:r>
            <w:r>
              <w:rPr>
                <w:rFonts w:ascii="Times New Roman"/>
                <w:b w:val="false"/>
                <w:i w:val="false"/>
                <w:color w:val="000000"/>
                <w:sz w:val="20"/>
              </w:rPr>
              <w:t>
дың қабылданғаны туралы қолхат береді немесе</w:t>
            </w:r>
            <w:r>
              <w:br/>
            </w:r>
            <w:r>
              <w:rPr>
                <w:rFonts w:ascii="Times New Roman"/>
                <w:b w:val="false"/>
                <w:i w:val="false"/>
                <w:color w:val="000000"/>
                <w:sz w:val="20"/>
              </w:rPr>
              <w:t>
құжаттарды қабылдаудан бас тарту туралы қолхат</w:t>
            </w:r>
            <w:r>
              <w:br/>
            </w:r>
            <w:r>
              <w:rPr>
                <w:rFonts w:ascii="Times New Roman"/>
                <w:b w:val="false"/>
                <w:i w:val="false"/>
                <w:color w:val="000000"/>
                <w:sz w:val="20"/>
              </w:rPr>
              <w:t>
 береді</w:t>
            </w: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w:t>
            </w:r>
            <w:r>
              <w:br/>
            </w:r>
            <w:r>
              <w:rPr>
                <w:rFonts w:ascii="Times New Roman"/>
                <w:b w:val="false"/>
                <w:i w:val="false"/>
                <w:color w:val="000000"/>
                <w:sz w:val="20"/>
              </w:rPr>
              <w:t>
тін қызметті берушінің басшысына ұсынады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w:t>
            </w:r>
            <w:r>
              <w:br/>
            </w:r>
            <w:r>
              <w:rPr>
                <w:rFonts w:ascii="Times New Roman"/>
                <w:b w:val="false"/>
                <w:i w:val="false"/>
                <w:color w:val="000000"/>
                <w:sz w:val="20"/>
              </w:rPr>
              <w:t xml:space="preserve">
арналған сауалнама </w:t>
            </w:r>
            <w:r>
              <w:br/>
            </w:r>
            <w:r>
              <w:rPr>
                <w:rFonts w:ascii="Times New Roman"/>
                <w:b w:val="false"/>
                <w:i w:val="false"/>
                <w:color w:val="000000"/>
                <w:sz w:val="20"/>
              </w:rPr>
              <w:t>
парағын, топографиялық</w:t>
            </w:r>
            <w:r>
              <w:br/>
            </w:r>
            <w:r>
              <w:rPr>
                <w:rFonts w:ascii="Times New Roman"/>
                <w:b w:val="false"/>
                <w:i w:val="false"/>
                <w:color w:val="000000"/>
                <w:sz w:val="20"/>
              </w:rPr>
              <w:t xml:space="preserve">
түсірілімді коммуналдық мекемелерге жолдайды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көрсетілетін қызметті берушінің басшысына ұсынады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көрсетіле</w:t>
            </w:r>
            <w:r>
              <w:br/>
            </w:r>
            <w:r>
              <w:rPr>
                <w:rFonts w:ascii="Times New Roman"/>
                <w:b w:val="false"/>
                <w:i w:val="false"/>
                <w:color w:val="000000"/>
                <w:sz w:val="20"/>
              </w:rPr>
              <w:t>
тін қызметті берушінің кеңсе қызметкеріне жолдайды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Мемлекеттік корпорация</w:t>
            </w:r>
            <w:r>
              <w:br/>
            </w:r>
            <w:r>
              <w:rPr>
                <w:rFonts w:ascii="Times New Roman"/>
                <w:b w:val="false"/>
                <w:i w:val="false"/>
                <w:color w:val="000000"/>
                <w:sz w:val="20"/>
              </w:rPr>
              <w:t>
ға жолдайды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r>
              <w:br/>
            </w:r>
            <w:r>
              <w:rPr>
                <w:rFonts w:ascii="Times New Roman"/>
                <w:b w:val="false"/>
                <w:i w:val="false"/>
                <w:color w:val="000000"/>
                <w:sz w:val="20"/>
              </w:rPr>
              <w:t>
материалдар</w:t>
            </w:r>
            <w:r>
              <w:br/>
            </w:r>
            <w:r>
              <w:rPr>
                <w:rFonts w:ascii="Times New Roman"/>
                <w:b w:val="false"/>
                <w:i w:val="false"/>
                <w:color w:val="000000"/>
                <w:sz w:val="20"/>
              </w:rPr>
              <w:t>
ды</w:t>
            </w:r>
            <w:r>
              <w:br/>
            </w: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xml:space="preserve">
тіркелген күні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объектілер үшін –</w:t>
            </w:r>
            <w:r>
              <w:br/>
            </w:r>
            <w:r>
              <w:rPr>
                <w:rFonts w:ascii="Times New Roman"/>
                <w:b w:val="false"/>
                <w:i w:val="false"/>
                <w:color w:val="000000"/>
                <w:sz w:val="20"/>
              </w:rPr>
              <w:t xml:space="preserve">
10 жұмыс күні ішінде, күрделі объектілер үшін – </w:t>
            </w:r>
            <w:r>
              <w:br/>
            </w:r>
            <w:r>
              <w:rPr>
                <w:rFonts w:ascii="Times New Roman"/>
                <w:b w:val="false"/>
                <w:i w:val="false"/>
                <w:color w:val="000000"/>
                <w:sz w:val="20"/>
              </w:rPr>
              <w:t xml:space="preserve">
12 жұмыс күні ішінде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ішінде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54" w:id="2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9"/>
    <w:bookmarkStart w:name="z155" w:id="30"/>
    <w:p>
      <w:pPr>
        <w:spacing w:after="0"/>
        <w:ind w:left="0"/>
        <w:jc w:val="both"/>
      </w:pPr>
      <w:r>
        <w:rPr>
          <w:rFonts w:ascii="Times New Roman"/>
          <w:b w:val="false"/>
          <w:i w:val="false"/>
          <w:color w:val="000000"/>
          <w:sz w:val="28"/>
        </w:rPr>
        <w:t>
      СЖТ мен техникалық шарттарды көрсетілетін қызметті беруші арқылы алу кезінде:</w:t>
      </w:r>
      <w:r>
        <w:br/>
      </w:r>
      <w:r>
        <w:rPr>
          <w:rFonts w:ascii="Times New Roman"/>
          <w:b w:val="false"/>
          <w:i w:val="false"/>
          <w:color w:val="000000"/>
          <w:sz w:val="28"/>
        </w:rPr>
        <w:t xml:space="preserve">
      </w:t>
      </w:r>
    </w:p>
    <w:bookmarkEnd w:id="30"/>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көрсетілетін қызметті беруші арқылы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СЖТ мен техникалық шарттарды Мемлекеттік корпорация арқылы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Мемлекеттік корпорация арқылы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64" w:id="3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1"/>
    <w:bookmarkStart w:name="z165" w:id="32"/>
    <w:p>
      <w:pPr>
        <w:spacing w:after="0"/>
        <w:ind w:left="0"/>
        <w:jc w:val="both"/>
      </w:pPr>
      <w:r>
        <w:rPr>
          <w:rFonts w:ascii="Times New Roman"/>
          <w:b w:val="false"/>
          <w:i w:val="false"/>
          <w:color w:val="000000"/>
          <w:sz w:val="28"/>
        </w:rPr>
        <w:t>
      СЖТ мен техникалық шарттарды алу кезінде:</w:t>
      </w:r>
      <w:r>
        <w:br/>
      </w:r>
      <w:r>
        <w:rPr>
          <w:rFonts w:ascii="Times New Roman"/>
          <w:b w:val="false"/>
          <w:i w:val="false"/>
          <w:color w:val="000000"/>
          <w:sz w:val="28"/>
        </w:rPr>
        <w:t xml:space="preserve">
      </w:t>
      </w:r>
    </w:p>
    <w:bookmarkEnd w:id="32"/>
    <w:p>
      <w:pPr>
        <w:spacing w:after="0"/>
        <w:ind w:left="0"/>
        <w:jc w:val="both"/>
      </w:pPr>
      <w:r>
        <w:drawing>
          <wp:inline distT="0" distB="0" distL="0" distR="0">
            <wp:extent cx="78105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15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144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4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170" w:id="33"/>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33"/>
    <w:bookmarkStart w:name="z171" w:id="34"/>
    <w:p>
      <w:pPr>
        <w:spacing w:after="0"/>
        <w:ind w:left="0"/>
        <w:jc w:val="both"/>
      </w:pPr>
      <w:r>
        <w:rPr>
          <w:rFonts w:ascii="Times New Roman"/>
          <w:b w:val="false"/>
          <w:i w:val="false"/>
          <w:color w:val="000000"/>
          <w:sz w:val="28"/>
        </w:rPr>
        <w:t>
      СЖТ мен техникалық шарттарды көрсетілетін қызметті беруші арқылы алу кезінде:</w:t>
      </w:r>
      <w:r>
        <w:br/>
      </w:r>
      <w:r>
        <w:rPr>
          <w:rFonts w:ascii="Times New Roman"/>
          <w:b w:val="false"/>
          <w:i w:val="false"/>
          <w:color w:val="000000"/>
          <w:sz w:val="28"/>
        </w:rPr>
        <w:t xml:space="preserve">
      </w:t>
      </w:r>
    </w:p>
    <w:bookmarkEnd w:id="34"/>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көрсетілетін қызметті беруші арқылы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СЖТ мен техникалық шарттарды Мемлекеттік корпорация арқылы алу кезінде: </w:t>
      </w:r>
      <w:r>
        <w:br/>
      </w: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Мемлекеттік корпорация арқылы алу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белгілемелер:</w:t>
      </w:r>
      <w:r>
        <w:br/>
      </w:r>
      <w:r>
        <w:rPr>
          <w:rFonts w:ascii="Times New Roman"/>
          <w:b w:val="false"/>
          <w:i w:val="false"/>
          <w:color w:val="000000"/>
          <w:sz w:val="28"/>
        </w:rPr>
        <w:t xml:space="preserve">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