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c4d5" w14:textId="b08c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 Қызылорда облысы әкімдігінің 2015 жылғы 9 қазандағы №185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19 қыркүйектегі № 585 қаулысы. Қызылорда облысының Әділет департаментінде 2016 жылғы 14 қазанда № 5620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"Өсімдік шаруашылығы саласындағы мемлекеттік көрсетілетін қызметтер регламенттерін бекіту туралы" Қызылорда облысы әкімдігінің 2015 жылғы 9 қазандағы </w:t>
      </w:r>
      <w:r>
        <w:rPr>
          <w:rFonts w:ascii="Times New Roman"/>
          <w:b w:val="false"/>
          <w:i w:val="false"/>
          <w:color w:val="000000"/>
          <w:sz w:val="28"/>
        </w:rPr>
        <w:t>№ 185</w:t>
      </w:r>
      <w:r>
        <w:rPr>
          <w:rFonts w:ascii="Times New Roman"/>
          <w:b w:val="false"/>
          <w:i w:val="false"/>
          <w:color w:val="000000"/>
          <w:sz w:val="28"/>
        </w:rPr>
        <w:t xml:space="preserve"> қаулысына (нормативтік құқықтық актілерді мемлекеттік тіркеу Тізілімінде 5203 нөмірімен тіркелген, "Кызылординские вести" және "Сыр бойы" газеттерінде 2015 жылғы 7 қарашада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"19" қыркүйектегі</w:t>
            </w:r>
            <w:r>
              <w:br/>
            </w:r>
            <w:r>
              <w:rPr>
                <w:rFonts w:ascii="Times New Roman"/>
                <w:b w:val="false"/>
                <w:i w:val="false"/>
                <w:color w:val="000000"/>
                <w:sz w:val="20"/>
              </w:rPr>
              <w:t>№ 585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"9" қазандағы</w:t>
            </w:r>
            <w:r>
              <w:br/>
            </w:r>
            <w:r>
              <w:rPr>
                <w:rFonts w:ascii="Times New Roman"/>
                <w:b w:val="false"/>
                <w:i w:val="false"/>
                <w:color w:val="000000"/>
                <w:sz w:val="20"/>
              </w:rPr>
              <w:t>№ 185 қаулысымен бекітілген</w:t>
            </w:r>
          </w:p>
        </w:tc>
      </w:tr>
    </w:tbl>
    <w:bookmarkStart w:name="z12" w:id="5"/>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аудандардың, облыстық маңызы бар қаланың ауыл шаруашылығы бөлімдері (бұдан әрі - көрсетілетін қызметті беруші) және "Қызылорда облысының ауыл шаруашылығы басқармасы" мемлекеттік мекемесі (бұдан әрі – басқарма).</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 нәтижесі – оң шешім қабылданған жағдайда - қазынашылықтың аумақтық бөлімшелеріне ауыл шаруашылығы тауарын өндірушілердің (бұдан әрі – АШТӨ) немесе биоагенттерді (энтомофагтарды) және биопрепараттарды жеткізушілердің шоттарына субсидияларды аудару үшін төлем құжаттарын (бұдан әрі – төлем құжаттары) ұсыну және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бұйрығымен (нормативтік құқықтық актілерді мемлекеттік тіркеу Тізілімінде 11684 нөмірімен тіркелген)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мақұлданған өтінімдер тізімін жасау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2"/>
    <w:bookmarkStart w:name="z20" w:id="13"/>
    <w:p>
      <w:pPr>
        <w:spacing w:after="0"/>
        <w:ind w:left="0"/>
        <w:jc w:val="both"/>
      </w:pPr>
      <w:r>
        <w:rPr>
          <w:rFonts w:ascii="Times New Roman"/>
          <w:b w:val="false"/>
          <w:i w:val="false"/>
          <w:color w:val="000000"/>
          <w:sz w:val="28"/>
        </w:rPr>
        <w:t>
      Теріс шешім қабылданған жағдайда – субсидиялар ұсынбаудың себептерін көрсете отырып, ауыл шаруашылығы тауарын өндірушіні жазбаша хабардар ету.</w:t>
      </w:r>
    </w:p>
    <w:bookmarkEnd w:id="13"/>
    <w:bookmarkStart w:name="z21" w:id="14"/>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3"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уәкілетті өкілінің: заңды тұлғаның – өкілеттігін растайтын құжат бойынша; жеке тұлғаның – нотариалды расталған сенімхат бойынша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өтінім ұсынуы.</w:t>
      </w:r>
    </w:p>
    <w:bookmarkEnd w:id="16"/>
    <w:bookmarkStart w:name="z24"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берушімен белгіленген өтінімдерді қабылдаудың аяқталу мерзімінен кешіктірмей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8"/>
    <w:bookmarkStart w:name="z26" w:id="1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өтінімді қабылдау уақыты мен күні, құжаттарды қабылдаған жауапты адамның тегі, аты, әкесінің аты көрсетіле отырып, көрсетілетін қызметті берушінің кеңсесінде тіркеу туралы белгі қойылған өтінім көшірмесін (бұдан әрі – өтінім көшірмесі) береді және құжаттарды көрсетілетін қызметті берушінің басшысына ұсынады (он бес минуттан аспайды);</w:t>
      </w:r>
    </w:p>
    <w:bookmarkEnd w:id="19"/>
    <w:bookmarkStart w:name="z27" w:id="20"/>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көрсетілетін қызметті берушінің орындаушысына жолдайды (отыз минуттан аспайды); </w:t>
      </w:r>
    </w:p>
    <w:bookmarkEnd w:id="20"/>
    <w:bookmarkStart w:name="z28" w:id="21"/>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Қазақстан Республикасы Ауыл шаруашылығы министрінің 2015 жылғы 6 сәуірдегі №4-4/305 "Тыңайтқыштардың құнын (органикалық тыңайтқыштарды қоспағанда) субсидиялау қағидаларын бекіту туралы" бұйрығымен (нормативтік құқықтық актілерді мемлекеттік тіркеу Тізілімінде 11223 нөмірімен тіркелген) бекітілген тыңайтқыштардың (органикалықтарды қоспағанда) құнын субсидиялау қағидаларының (бұдан әрі – Қағидалар)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шарттардың сәйкестігіне тексереді (екі жұмыс күні ішінде).</w:t>
      </w:r>
    </w:p>
    <w:bookmarkEnd w:id="21"/>
    <w:bookmarkStart w:name="z29" w:id="22"/>
    <w:p>
      <w:pPr>
        <w:spacing w:after="0"/>
        <w:ind w:left="0"/>
        <w:jc w:val="both"/>
      </w:pPr>
      <w:r>
        <w:rPr>
          <w:rFonts w:ascii="Times New Roman"/>
          <w:b w:val="false"/>
          <w:i w:val="false"/>
          <w:color w:val="000000"/>
          <w:sz w:val="28"/>
        </w:rPr>
        <w:t>
      Субсидиялар беруде оң шешім болған жағдайда көрсетілетін қызметті берушінің орындаушысы басқармаға өтінімді жолдайды, теріс шешім болған жағдайда немесе стандарттың 10-тармағында көзделген жағдайлар мен негіздерде көрсетілетін қызметті берушінің орындаушысы субсидиялар бермеудің себептерін көрсете отырып, көрсетілетін қызметті алушыға не оның өкіліне мемлекеттік қызметті көрсетуден бас тарту туралы дәлелді жауап (бұдан әрі - дәлелді бас тарту) берілуін қамтамасыз етеді (бір жұмыс күні ішінде);</w:t>
      </w:r>
    </w:p>
    <w:bookmarkEnd w:id="22"/>
    <w:bookmarkStart w:name="z30" w:id="23"/>
    <w:p>
      <w:pPr>
        <w:spacing w:after="0"/>
        <w:ind w:left="0"/>
        <w:jc w:val="both"/>
      </w:pPr>
      <w:r>
        <w:rPr>
          <w:rFonts w:ascii="Times New Roman"/>
          <w:b w:val="false"/>
          <w:i w:val="false"/>
          <w:color w:val="000000"/>
          <w:sz w:val="28"/>
        </w:rPr>
        <w:t xml:space="preserve">
      Бұл ретте көрсетілетін қызметті берушінің орындаушысы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субсидиялар бермеудің себептерін көрсете отырып, субсидия беруде теріс шешім қабылданған АШТӨ-нің тізбесін (бұдан әрі – АШТӨ тізбесі) жасайды және басқармаға жолдайды (ай сайын, есепті айдан кейінгі айдың бесінші күніне дейін); </w:t>
      </w:r>
    </w:p>
    <w:bookmarkEnd w:id="23"/>
    <w:bookmarkStart w:name="z31" w:id="24"/>
    <w:p>
      <w:pPr>
        <w:spacing w:after="0"/>
        <w:ind w:left="0"/>
        <w:jc w:val="both"/>
      </w:pPr>
      <w:r>
        <w:rPr>
          <w:rFonts w:ascii="Times New Roman"/>
          <w:b w:val="false"/>
          <w:i w:val="false"/>
          <w:color w:val="000000"/>
          <w:sz w:val="28"/>
        </w:rPr>
        <w:t>
      5) басқарма ұсынылған өтінімді тексереді және төлем құжаттарын қазынашылықтың аумақтық бөлімшесіне ұсынады (екі жұмыс күні ішінде).</w:t>
      </w:r>
    </w:p>
    <w:bookmarkEnd w:id="24"/>
    <w:bookmarkStart w:name="z32" w:id="25"/>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5"/>
    <w:bookmarkStart w:name="z33"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6"/>
    <w:bookmarkStart w:name="z34"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7"/>
    <w:bookmarkStart w:name="z35" w:id="28"/>
    <w:p>
      <w:pPr>
        <w:spacing w:after="0"/>
        <w:ind w:left="0"/>
        <w:jc w:val="both"/>
      </w:pPr>
      <w:r>
        <w:rPr>
          <w:rFonts w:ascii="Times New Roman"/>
          <w:b w:val="false"/>
          <w:i w:val="false"/>
          <w:color w:val="000000"/>
          <w:sz w:val="28"/>
        </w:rPr>
        <w:t>
      1) Мемлекеттік корпорация қызметкері;</w:t>
      </w:r>
    </w:p>
    <w:bookmarkEnd w:id="28"/>
    <w:bookmarkStart w:name="z36" w:id="29"/>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9"/>
    <w:bookmarkStart w:name="z37" w:id="30"/>
    <w:p>
      <w:pPr>
        <w:spacing w:after="0"/>
        <w:ind w:left="0"/>
        <w:jc w:val="both"/>
      </w:pPr>
      <w:r>
        <w:rPr>
          <w:rFonts w:ascii="Times New Roman"/>
          <w:b w:val="false"/>
          <w:i w:val="false"/>
          <w:color w:val="000000"/>
          <w:sz w:val="28"/>
        </w:rPr>
        <w:t>
      3) көрсетілетін қызметті берушінің кеңсе қызметкері;</w:t>
      </w:r>
    </w:p>
    <w:bookmarkEnd w:id="30"/>
    <w:bookmarkStart w:name="z38" w:id="31"/>
    <w:p>
      <w:pPr>
        <w:spacing w:after="0"/>
        <w:ind w:left="0"/>
        <w:jc w:val="both"/>
      </w:pPr>
      <w:r>
        <w:rPr>
          <w:rFonts w:ascii="Times New Roman"/>
          <w:b w:val="false"/>
          <w:i w:val="false"/>
          <w:color w:val="000000"/>
          <w:sz w:val="28"/>
        </w:rPr>
        <w:t>
      4) көрсетілетін қызметті берушінің басшысы;</w:t>
      </w:r>
    </w:p>
    <w:bookmarkEnd w:id="31"/>
    <w:bookmarkStart w:name="z39" w:id="32"/>
    <w:p>
      <w:pPr>
        <w:spacing w:after="0"/>
        <w:ind w:left="0"/>
        <w:jc w:val="both"/>
      </w:pPr>
      <w:r>
        <w:rPr>
          <w:rFonts w:ascii="Times New Roman"/>
          <w:b w:val="false"/>
          <w:i w:val="false"/>
          <w:color w:val="000000"/>
          <w:sz w:val="28"/>
        </w:rPr>
        <w:t>
      5) көрсетілетін қызметті берушінің орындаушысы;</w:t>
      </w:r>
    </w:p>
    <w:bookmarkEnd w:id="32"/>
    <w:bookmarkStart w:name="z40" w:id="33"/>
    <w:p>
      <w:pPr>
        <w:spacing w:after="0"/>
        <w:ind w:left="0"/>
        <w:jc w:val="both"/>
      </w:pPr>
      <w:r>
        <w:rPr>
          <w:rFonts w:ascii="Times New Roman"/>
          <w:b w:val="false"/>
          <w:i w:val="false"/>
          <w:color w:val="000000"/>
          <w:sz w:val="28"/>
        </w:rPr>
        <w:t>
      6) басқарма.</w:t>
      </w:r>
    </w:p>
    <w:bookmarkEnd w:id="33"/>
    <w:bookmarkStart w:name="z41" w:id="34"/>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42" w:id="3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5"/>
    <w:bookmarkStart w:name="z43" w:id="3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6"/>
    <w:bookmarkStart w:name="z44"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сипаттамасы</w:t>
      </w:r>
    </w:p>
    <w:bookmarkEnd w:id="37"/>
    <w:bookmarkStart w:name="z45" w:id="38"/>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 </w:t>
      </w:r>
    </w:p>
    <w:bookmarkEnd w:id="38"/>
    <w:bookmarkStart w:name="z46" w:id="39"/>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39"/>
    <w:bookmarkStart w:name="z47" w:id="40"/>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(он бес минуттан аспайды);</w:t>
      </w:r>
    </w:p>
    <w:bookmarkEnd w:id="40"/>
    <w:bookmarkStart w:name="z48" w:id="41"/>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41"/>
    <w:bookmarkStart w:name="z49" w:id="42"/>
    <w:p>
      <w:pPr>
        <w:spacing w:after="0"/>
        <w:ind w:left="0"/>
        <w:jc w:val="both"/>
      </w:pPr>
      <w:r>
        <w:rPr>
          <w:rFonts w:ascii="Times New Roman"/>
          <w:b w:val="false"/>
          <w:i w:val="false"/>
          <w:color w:val="000000"/>
          <w:sz w:val="28"/>
        </w:rPr>
        <w:t>
      3) Мемлекеттік корпорацияның жинақтау бөлімінің қызметкері өтінімді көрсетілетін қызметті берушіге жолдайды (бір жұмыс күні ішінде, құжаттарды қабылдау күні мемлекеттік қызметті көрсету мерзіміне кірмейді);</w:t>
      </w:r>
    </w:p>
    <w:bookmarkEnd w:id="42"/>
    <w:bookmarkStart w:name="z50" w:id="43"/>
    <w:p>
      <w:pPr>
        <w:spacing w:after="0"/>
        <w:ind w:left="0"/>
        <w:jc w:val="both"/>
      </w:pPr>
      <w:r>
        <w:rPr>
          <w:rFonts w:ascii="Times New Roman"/>
          <w:b w:val="false"/>
          <w:i w:val="false"/>
          <w:color w:val="000000"/>
          <w:sz w:val="28"/>
        </w:rPr>
        <w:t>
      4) көрсетілетін қызметті берушінің кеңсе қызметкері өтінімді тіркейді және көрсетілетін қызметті берушінің басшысына ұсынады (он бес минуттан аспайды);</w:t>
      </w:r>
    </w:p>
    <w:bookmarkEnd w:id="43"/>
    <w:bookmarkStart w:name="z51" w:id="44"/>
    <w:p>
      <w:pPr>
        <w:spacing w:after="0"/>
        <w:ind w:left="0"/>
        <w:jc w:val="both"/>
      </w:pPr>
      <w:r>
        <w:rPr>
          <w:rFonts w:ascii="Times New Roman"/>
          <w:b w:val="false"/>
          <w:i w:val="false"/>
          <w:color w:val="000000"/>
          <w:sz w:val="28"/>
        </w:rPr>
        <w:t>
      5) көрсетілетін қызметті берушінің басшысы өтінімді қарайды және көрсетілетін қызметті берушінің орындаушысына жолдайды (отыз минуттан аспайды);</w:t>
      </w:r>
    </w:p>
    <w:bookmarkEnd w:id="44"/>
    <w:bookmarkStart w:name="z52" w:id="45"/>
    <w:p>
      <w:pPr>
        <w:spacing w:after="0"/>
        <w:ind w:left="0"/>
        <w:jc w:val="both"/>
      </w:pPr>
      <w:r>
        <w:rPr>
          <w:rFonts w:ascii="Times New Roman"/>
          <w:b w:val="false"/>
          <w:i w:val="false"/>
          <w:color w:val="000000"/>
          <w:sz w:val="28"/>
        </w:rPr>
        <w:t>
      6) көрсетілетін қызметті берушінің орындаушысы өтінімді Қағидалардың талаптарына сәйкестігін тексереді (екі жұмыс күні ішінде).</w:t>
      </w:r>
    </w:p>
    <w:bookmarkEnd w:id="45"/>
    <w:bookmarkStart w:name="z53" w:id="46"/>
    <w:p>
      <w:pPr>
        <w:spacing w:after="0"/>
        <w:ind w:left="0"/>
        <w:jc w:val="both"/>
      </w:pPr>
      <w:r>
        <w:rPr>
          <w:rFonts w:ascii="Times New Roman"/>
          <w:b w:val="false"/>
          <w:i w:val="false"/>
          <w:color w:val="000000"/>
          <w:sz w:val="28"/>
        </w:rPr>
        <w:t>
      Субсидиялар беруде оң шешім болған жағдайда көрсетілетін қызметті берушінің орындаушысы басқармаға өтінімді жолдайды, теріс шешім болған жағдайда Мемлекеттік корпорацияға дәлелді бас тарту жолдайды (бір жұмыс күні ішінде).</w:t>
      </w:r>
    </w:p>
    <w:bookmarkEnd w:id="46"/>
    <w:bookmarkStart w:name="z54" w:id="47"/>
    <w:p>
      <w:pPr>
        <w:spacing w:after="0"/>
        <w:ind w:left="0"/>
        <w:jc w:val="both"/>
      </w:pPr>
      <w:r>
        <w:rPr>
          <w:rFonts w:ascii="Times New Roman"/>
          <w:b w:val="false"/>
          <w:i w:val="false"/>
          <w:color w:val="000000"/>
          <w:sz w:val="28"/>
        </w:rPr>
        <w:t xml:space="preserve">
      Бұл ретте көрсетілетін қызметті берушінің орындаушысы АШТӨ тізбесін жасайды және басқармаға жолдайды (ай сайын, есепті айдан кейінгі айдың бесінші күніне дейін); </w:t>
      </w:r>
    </w:p>
    <w:bookmarkEnd w:id="47"/>
    <w:bookmarkStart w:name="z55" w:id="48"/>
    <w:p>
      <w:pPr>
        <w:spacing w:after="0"/>
        <w:ind w:left="0"/>
        <w:jc w:val="both"/>
      </w:pPr>
      <w:r>
        <w:rPr>
          <w:rFonts w:ascii="Times New Roman"/>
          <w:b w:val="false"/>
          <w:i w:val="false"/>
          <w:color w:val="000000"/>
          <w:sz w:val="28"/>
        </w:rPr>
        <w:t>
      7) басқарма ұсынылған өтінімді тексереді және төлем құжаттарын қазынашылықтың аумақтық бөлімшесіне ұсынады (екі жұмыс күні ішінде);</w:t>
      </w:r>
    </w:p>
    <w:bookmarkEnd w:id="48"/>
    <w:bookmarkStart w:name="z56" w:id="49"/>
    <w:p>
      <w:pPr>
        <w:spacing w:after="0"/>
        <w:ind w:left="0"/>
        <w:jc w:val="both"/>
      </w:pPr>
      <w:r>
        <w:rPr>
          <w:rFonts w:ascii="Times New Roman"/>
          <w:b w:val="false"/>
          <w:i w:val="false"/>
          <w:color w:val="000000"/>
          <w:sz w:val="28"/>
        </w:rPr>
        <w:t>
      8) Мемлекеттік корпорация қызметкері дәлелді бас тартуды тіркейді және көрсетілетін қызметті алушыға не оның өкіліне береді (он бес минуттан аспайды).</w:t>
      </w:r>
    </w:p>
    <w:bookmarkEnd w:id="49"/>
    <w:bookmarkStart w:name="z57" w:id="5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ауыл шаруашылығы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дақылдарын өңдеуге арналған гербицидтердің, биоагенттердің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(энтомофагтардың) және биопрепараттардың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63" w:id="5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3512"/>
        <w:gridCol w:w="1877"/>
        <w:gridCol w:w="1129"/>
        <w:gridCol w:w="4262"/>
        <w:gridCol w:w="98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1</w:t>
            </w:r>
          </w:p>
          <w:bookmarkEnd w:id="52"/>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2</w:t>
            </w:r>
          </w:p>
          <w:bookmarkEnd w:id="53"/>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орындаушысы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3</w:t>
            </w:r>
          </w:p>
          <w:bookmarkEnd w:id="54"/>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өтінім көшірмесін береді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Қағидалар шарттарына сәйкестігін тексереді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өтінімді тексереді </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4</w:t>
            </w:r>
          </w:p>
          <w:bookmarkEnd w:id="55"/>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беруде оң шешім болған жағдайда басқармаға өтінім жолдайды, субсидиялар беруде теріс шешім болған жағдайда көрсетілетін қызметті алушыға не оның өкіліне дәлелді бас тарту берілуін қамтамасыз етеді</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w:t>
            </w:r>
            <w:r>
              <w:br/>
            </w:r>
            <w:r>
              <w:rPr>
                <w:rFonts w:ascii="Times New Roman"/>
                <w:b w:val="false"/>
                <w:i w:val="false"/>
                <w:color w:val="000000"/>
                <w:sz w:val="20"/>
              </w:rPr>
              <w:t>
 қазынашылықтың аумақтық</w:t>
            </w:r>
            <w:r>
              <w:br/>
            </w:r>
            <w:r>
              <w:rPr>
                <w:rFonts w:ascii="Times New Roman"/>
                <w:b w:val="false"/>
                <w:i w:val="false"/>
                <w:color w:val="000000"/>
                <w:sz w:val="20"/>
              </w:rPr>
              <w:t>
 бөлімшесіне ұсынады</w:t>
            </w: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5</w:t>
            </w:r>
          </w:p>
          <w:bookmarkEnd w:id="56"/>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Қағидалардың шарттарына сәйкестігін тексеру –</w:t>
            </w:r>
            <w:r>
              <w:br/>
            </w:r>
            <w:r>
              <w:rPr>
                <w:rFonts w:ascii="Times New Roman"/>
                <w:b w:val="false"/>
                <w:i w:val="false"/>
                <w:color w:val="000000"/>
                <w:sz w:val="20"/>
              </w:rPr>
              <w:t>
2 жұмыс күні ішінде;</w:t>
            </w:r>
            <w:r>
              <w:br/>
            </w:r>
            <w:r>
              <w:rPr>
                <w:rFonts w:ascii="Times New Roman"/>
                <w:b w:val="false"/>
                <w:i w:val="false"/>
                <w:color w:val="000000"/>
                <w:sz w:val="20"/>
              </w:rPr>
              <w:t>
өтінімді жолдау және дәлелді бас тарту беру – 1 жұмыс күні ішінде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ауыл шаруашылығы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дақылдарын өңдеуге арналған гербицидтердің, биоагенттердің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(энтомофагтардың) және биопрепараттардың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74" w:id="57"/>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2627"/>
        <w:gridCol w:w="1404"/>
        <w:gridCol w:w="1739"/>
        <w:gridCol w:w="845"/>
        <w:gridCol w:w="845"/>
        <w:gridCol w:w="2520"/>
        <w:gridCol w:w="736"/>
        <w:gridCol w:w="1183"/>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1</w:t>
            </w:r>
          </w:p>
          <w:bookmarkEnd w:id="58"/>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2</w:t>
            </w:r>
          </w:p>
          <w:bookmarkEnd w:id="59"/>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w:t>
            </w:r>
            <w:r>
              <w:br/>
            </w:r>
            <w:r>
              <w:rPr>
                <w:rFonts w:ascii="Times New Roman"/>
                <w:b w:val="false"/>
                <w:i w:val="false"/>
                <w:color w:val="000000"/>
                <w:sz w:val="20"/>
              </w:rPr>
              <w:t>
жинақтау бөлімінің қызметкері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3</w:t>
            </w:r>
          </w:p>
          <w:bookmarkEnd w:id="60"/>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Қағидалардың шарттарына сәйкестігін тексереді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өтінімді тексереді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тіркейді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4</w:t>
            </w:r>
          </w:p>
          <w:bookmarkEnd w:id="61"/>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не оның өкіліне тиісті құжаттардың қабылданғаны туралы қолхат береді </w:t>
            </w: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w:t>
            </w:r>
            <w:r>
              <w:br/>
            </w:r>
            <w:r>
              <w:rPr>
                <w:rFonts w:ascii="Times New Roman"/>
                <w:b w:val="false"/>
                <w:i w:val="false"/>
                <w:color w:val="000000"/>
                <w:sz w:val="20"/>
              </w:rPr>
              <w:t>
сына жолдайды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беруде оң шешім болған жағдайда басқармаға өтінімді жолдайды, субсидиялар беруде теріс шешім болған жағдайда Мемлекеттік корпорацияға дәлелді бас тартуды жолдайды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қазынашылықтың аумақтық бөлімшесіне ұсынады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тартуды көрсетілетін қызметті алушыға не оның өкіліне береді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5</w:t>
            </w:r>
          </w:p>
          <w:bookmarkEnd w:id="62"/>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қызметті көрсету мерзіміне кірмейді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Қағидалардың шарттарына сәйкестігін тексеру – 2 жұмыс күні ішінде;</w:t>
            </w:r>
            <w:r>
              <w:br/>
            </w:r>
            <w:r>
              <w:rPr>
                <w:rFonts w:ascii="Times New Roman"/>
                <w:b w:val="false"/>
                <w:i w:val="false"/>
                <w:color w:val="000000"/>
                <w:sz w:val="20"/>
              </w:rPr>
              <w:t>
өтінімді және дәлелді бас тартуды жолдау – 1 жұмыс күні ішінде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ауыл шаруашылығы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дақылдарын өңдеуге арналған гербицидтердің, биоагенттердің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(энтомофагтардың) және биопрепараттардың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85" w:id="63"/>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63"/>
    <w:bookmarkStart w:name="z86" w:id="64"/>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64"/>
    <w:bookmarkStart w:name="z8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8" w:id="66"/>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66"/>
    <w:bookmarkStart w:name="z8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ауыл шаруашылығы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дақылдарын өңдеуге арналған гербицидтердің, биоагенттердің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(энтомофагтардың) және биопрепараттардың құнын субсидиялау"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5" w:id="6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8"/>
    <w:bookmarkStart w:name="z96" w:id="69"/>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69"/>
    <w:bookmarkStart w:name="z9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71"/>
    <w:bookmarkStart w:name="z9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4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0" w:id="73"/>
    <w:p>
      <w:pPr>
        <w:spacing w:after="0"/>
        <w:ind w:left="0"/>
        <w:jc w:val="left"/>
      </w:pPr>
      <w:r>
        <w:rPr>
          <w:rFonts w:ascii="Times New Roman"/>
          <w:b/>
          <w:i w:val="false"/>
          <w:color w:val="000000"/>
        </w:rPr>
        <w:t xml:space="preserve"> Шартты белгілемелер:</w:t>
      </w:r>
    </w:p>
    <w:bookmarkEnd w:id="73"/>
    <w:bookmarkStart w:name="z10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