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8c4d5" w14:textId="b08c4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"Өсімдік шаруашылығы саласындағы мемлекеттік көрсетілетін қызметтер регламенттерін бекіту туралы" Қызылорда облысы әкімдігінің 2015 жылғы 9 қазандағы №185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әкімдігінің 2016 жылғы 19 қыркүйектегі № 585 қаулысы. Қызылорда облысының Әділет департаментінде 2016 жылғы 14 қазанда № 5620 болып тіркелді. Күші жойылды - Қызылорда облысы әкімдігінің 2020 жылғы 6 ақпандағы № 163 қаулысымен</w:t>
      </w:r>
    </w:p>
    <w:p>
      <w:pPr>
        <w:spacing w:after="0"/>
        <w:ind w:left="0"/>
        <w:jc w:val="both"/>
      </w:pPr>
      <w:bookmarkStart w:name="z4" w:id="0"/>
      <w:r>
        <w:rPr>
          <w:rFonts w:ascii="Times New Roman"/>
          <w:b w:val="false"/>
          <w:i w:val="false"/>
          <w:color w:val="ff0000"/>
          <w:sz w:val="28"/>
        </w:rPr>
        <w:t xml:space="preserve">
      Ескерту. Күші жойылды - Қызылорда облысы әкімдігінің 06.02.2020 </w:t>
      </w:r>
      <w:r>
        <w:rPr>
          <w:rFonts w:ascii="Times New Roman"/>
          <w:b w:val="false"/>
          <w:i w:val="false"/>
          <w:color w:val="ff0000"/>
          <w:sz w:val="28"/>
        </w:rPr>
        <w:t>№ 163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"Мемлекеттік көрсетілетін қызметтер туралы" Қазақстан Республикасының 2013 жылғы 15 сәуірдегі </w:t>
      </w:r>
      <w:r>
        <w:rPr>
          <w:rFonts w:ascii="Times New Roman"/>
          <w:b w:val="false"/>
          <w:i w:val="false"/>
          <w:color w:val="000000"/>
          <w:sz w:val="28"/>
        </w:rPr>
        <w:t>Заңына</w:t>
      </w:r>
      <w:r>
        <w:rPr>
          <w:rFonts w:ascii="Times New Roman"/>
          <w:b w:val="false"/>
          <w:i w:val="false"/>
          <w:color w:val="000000"/>
          <w:sz w:val="28"/>
        </w:rPr>
        <w:t xml:space="preserve"> сәйкес Қызылорда облысының әкімдігі </w:t>
      </w:r>
      <w:r>
        <w:rPr>
          <w:rFonts w:ascii="Times New Roman"/>
          <w:b/>
          <w:i w:val="false"/>
          <w:color w:val="000000"/>
          <w:sz w:val="28"/>
        </w:rPr>
        <w:t>ҚАУЛЫ ЕТЕДІ</w:t>
      </w:r>
      <w:r>
        <w:rPr>
          <w:rFonts w:ascii="Times New Roman"/>
          <w:b w:val="false"/>
          <w:i w:val="false"/>
          <w:color w:val="000000"/>
          <w:sz w:val="28"/>
        </w:rPr>
        <w:t>:</w:t>
      </w:r>
    </w:p>
    <w:bookmarkStart w:name="z5" w:id="1"/>
    <w:p>
      <w:pPr>
        <w:spacing w:after="0"/>
        <w:ind w:left="0"/>
        <w:jc w:val="both"/>
      </w:pPr>
      <w:r>
        <w:rPr>
          <w:rFonts w:ascii="Times New Roman"/>
          <w:b w:val="false"/>
          <w:i w:val="false"/>
          <w:color w:val="000000"/>
          <w:sz w:val="28"/>
        </w:rPr>
        <w:t xml:space="preserve">
      1. "Өсімдік шаруашылығы саласындағы мемлекеттік көрсетілетін қызметтер регламенттерін бекіту туралы" Қызылорда облысы әкімдігінің 2015 жылғы 9 қазандағы </w:t>
      </w:r>
      <w:r>
        <w:rPr>
          <w:rFonts w:ascii="Times New Roman"/>
          <w:b w:val="false"/>
          <w:i w:val="false"/>
          <w:color w:val="000000"/>
          <w:sz w:val="28"/>
        </w:rPr>
        <w:t>№ 185</w:t>
      </w:r>
      <w:r>
        <w:rPr>
          <w:rFonts w:ascii="Times New Roman"/>
          <w:b w:val="false"/>
          <w:i w:val="false"/>
          <w:color w:val="000000"/>
          <w:sz w:val="28"/>
        </w:rPr>
        <w:t xml:space="preserve"> қаулысына (нормативтік құқықтық актілерді мемлекеттік тіркеу Тізілімінде 5203 нөмірімен тіркелген, "Кызылординские вести" және "Сыр бойы" газеттерінде 2015 жылғы 7 қарашада жарияланған)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субсидиялау"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 </w:t>
      </w:r>
    </w:p>
    <w:bookmarkEnd w:id="2"/>
    <w:bookmarkStart w:name="z7" w:id="3"/>
    <w:p>
      <w:pPr>
        <w:spacing w:after="0"/>
        <w:ind w:left="0"/>
        <w:jc w:val="both"/>
      </w:pPr>
      <w:r>
        <w:rPr>
          <w:rFonts w:ascii="Times New Roman"/>
          <w:b w:val="false"/>
          <w:i w:val="false"/>
          <w:color w:val="000000"/>
          <w:sz w:val="28"/>
        </w:rPr>
        <w:t>
      2. Осы қаулының орындалуын бақылау Қызылорда облысы әкімінің орынбасары С.С. Қожаниязовқа жүктелсін.</w:t>
      </w:r>
    </w:p>
    <w:bookmarkEnd w:id="3"/>
    <w:bookmarkStart w:name="z8" w:id="4"/>
    <w:p>
      <w:pPr>
        <w:spacing w:after="0"/>
        <w:ind w:left="0"/>
        <w:jc w:val="both"/>
      </w:pPr>
      <w:r>
        <w:rPr>
          <w:rFonts w:ascii="Times New Roman"/>
          <w:b w:val="false"/>
          <w:i w:val="false"/>
          <w:color w:val="000000"/>
          <w:sz w:val="28"/>
        </w:rPr>
        <w:t xml:space="preserve">
      3. Осы қаулы алғашқы ресми жарияланған күнінен кейін күнтізбелік он күн өткен соң қолданысқа енгізіледі. </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Қызылорда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Көшербаев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r>
              <w:br/>
            </w:r>
            <w:r>
              <w:rPr>
                <w:rFonts w:ascii="Times New Roman"/>
                <w:b w:val="false"/>
                <w:i w:val="false"/>
                <w:color w:val="000000"/>
                <w:sz w:val="20"/>
              </w:rPr>
              <w:t>2016 жылғы "19" қыркүйектегі</w:t>
            </w:r>
            <w:r>
              <w:br/>
            </w:r>
            <w:r>
              <w:rPr>
                <w:rFonts w:ascii="Times New Roman"/>
                <w:b w:val="false"/>
                <w:i w:val="false"/>
                <w:color w:val="000000"/>
                <w:sz w:val="20"/>
              </w:rPr>
              <w:t>№ 585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r>
              <w:br/>
            </w:r>
            <w:r>
              <w:rPr>
                <w:rFonts w:ascii="Times New Roman"/>
                <w:b w:val="false"/>
                <w:i w:val="false"/>
                <w:color w:val="000000"/>
                <w:sz w:val="20"/>
              </w:rPr>
              <w:t>2015 жылғы "9" қазандағы</w:t>
            </w:r>
            <w:r>
              <w:br/>
            </w:r>
            <w:r>
              <w:rPr>
                <w:rFonts w:ascii="Times New Roman"/>
                <w:b w:val="false"/>
                <w:i w:val="false"/>
                <w:color w:val="000000"/>
                <w:sz w:val="20"/>
              </w:rPr>
              <w:t>№ 185 қаулысымен бекітілген</w:t>
            </w:r>
          </w:p>
        </w:tc>
      </w:tr>
    </w:tbl>
    <w:bookmarkStart w:name="z12" w:id="5"/>
    <w:p>
      <w:pPr>
        <w:spacing w:after="0"/>
        <w:ind w:left="0"/>
        <w:jc w:val="left"/>
      </w:pPr>
      <w:r>
        <w:rPr>
          <w:rFonts w:ascii="Times New Roman"/>
          <w:b/>
          <w:i w:val="false"/>
          <w:color w:val="000000"/>
        </w:rPr>
        <w:t xml:space="preserve">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субсидиялау" мемлекеттік көрсетілетін қызмет регламенті</w:t>
      </w:r>
    </w:p>
    <w:bookmarkEnd w:id="5"/>
    <w:bookmarkStart w:name="z13" w:id="6"/>
    <w:p>
      <w:pPr>
        <w:spacing w:after="0"/>
        <w:ind w:left="0"/>
        <w:jc w:val="left"/>
      </w:pPr>
      <w:r>
        <w:rPr>
          <w:rFonts w:ascii="Times New Roman"/>
          <w:b/>
          <w:i w:val="false"/>
          <w:color w:val="000000"/>
        </w:rPr>
        <w:t xml:space="preserve"> 1. Жалпы ережелер</w:t>
      </w:r>
    </w:p>
    <w:bookmarkEnd w:id="6"/>
    <w:bookmarkStart w:name="z14" w:id="7"/>
    <w:p>
      <w:pPr>
        <w:spacing w:after="0"/>
        <w:ind w:left="0"/>
        <w:jc w:val="both"/>
      </w:pPr>
      <w:r>
        <w:rPr>
          <w:rFonts w:ascii="Times New Roman"/>
          <w:b w:val="false"/>
          <w:i w:val="false"/>
          <w:color w:val="000000"/>
          <w:sz w:val="28"/>
        </w:rPr>
        <w:t>
      1. Көрсетілетін қызметті берушінің атауы: аудандардың, облыстық маңызы бар қаланың ауыл шаруашылығы бөлімдері (бұдан әрі - көрсетілетін қызметті беруші) және "Қызылорда облысының ауыл шаруашылығы басқармасы" мемлекеттік мекемесі (бұдан әрі – басқарма).</w:t>
      </w:r>
    </w:p>
    <w:bookmarkEnd w:id="7"/>
    <w:bookmarkStart w:name="z15" w:id="8"/>
    <w:p>
      <w:pPr>
        <w:spacing w:after="0"/>
        <w:ind w:left="0"/>
        <w:jc w:val="both"/>
      </w:pPr>
      <w:r>
        <w:rPr>
          <w:rFonts w:ascii="Times New Roman"/>
          <w:b w:val="false"/>
          <w:i w:val="false"/>
          <w:color w:val="000000"/>
          <w:sz w:val="28"/>
        </w:rPr>
        <w:t>
      Өтініштерді қабылдау және мемлекеттік көрсетілетін қызмет нәтижелерін беру:</w:t>
      </w:r>
    </w:p>
    <w:bookmarkEnd w:id="8"/>
    <w:bookmarkStart w:name="z16" w:id="9"/>
    <w:p>
      <w:pPr>
        <w:spacing w:after="0"/>
        <w:ind w:left="0"/>
        <w:jc w:val="both"/>
      </w:pPr>
      <w:r>
        <w:rPr>
          <w:rFonts w:ascii="Times New Roman"/>
          <w:b w:val="false"/>
          <w:i w:val="false"/>
          <w:color w:val="000000"/>
          <w:sz w:val="28"/>
        </w:rPr>
        <w:t>
      1) көрсетілетін қызметті берушінің кеңсесі;</w:t>
      </w:r>
    </w:p>
    <w:bookmarkEnd w:id="9"/>
    <w:bookmarkStart w:name="z17" w:id="10"/>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End w:id="10"/>
    <w:bookmarkStart w:name="z18" w:id="11"/>
    <w:p>
      <w:pPr>
        <w:spacing w:after="0"/>
        <w:ind w:left="0"/>
        <w:jc w:val="both"/>
      </w:pPr>
      <w:r>
        <w:rPr>
          <w:rFonts w:ascii="Times New Roman"/>
          <w:b w:val="false"/>
          <w:i w:val="false"/>
          <w:color w:val="000000"/>
          <w:sz w:val="28"/>
        </w:rPr>
        <w:t>
      2. Мемлекеттік көрсетілетін қызмет нысаны – қағаз түрінде.</w:t>
      </w:r>
    </w:p>
    <w:bookmarkEnd w:id="11"/>
    <w:bookmarkStart w:name="z19" w:id="12"/>
    <w:p>
      <w:pPr>
        <w:spacing w:after="0"/>
        <w:ind w:left="0"/>
        <w:jc w:val="both"/>
      </w:pPr>
      <w:r>
        <w:rPr>
          <w:rFonts w:ascii="Times New Roman"/>
          <w:b w:val="false"/>
          <w:i w:val="false"/>
          <w:color w:val="000000"/>
          <w:sz w:val="28"/>
        </w:rPr>
        <w:t xml:space="preserve">
      3. Мемлекеттік көрсетілетін қызмет нәтижесі – оң шешім қабылданған жағдайда - қазынашылықтың аумақтық бөлімшелеріне ауыл шаруашылығы тауарын өндірушілердің (бұдан әрі – АШТӨ) немесе биоагенттерді (энтомофагтарды) және биопрепараттарды жеткізушілердің шоттарына субсидияларды аудару үшін төлем құжаттарын (бұдан әрі – төлем құжаттары) ұсыну және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субсидиялау" мемлекеттік көрсетілетін қызмет стандартын бекіту туралы" Қазақстан Республикасы Ауыл шаруашылығы министрінің 2015 жылғы 8 маусымдағы № 15-1/522 бұйрығымен (нормативтік құқықтық актілерді мемлекеттік тіркеу Тізілімінде 11684 нөмірімен тіркелген) бекітілген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субсидиялау" мемлекеттік көрсетілетін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мақұлданған өтінімдер тізімін жасау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 мен негіздер бойынша мемлекеттік қызметті көрсетуден бас тарту туралы дәлелді жауап.</w:t>
      </w:r>
    </w:p>
    <w:bookmarkEnd w:id="12"/>
    <w:bookmarkStart w:name="z20" w:id="13"/>
    <w:p>
      <w:pPr>
        <w:spacing w:after="0"/>
        <w:ind w:left="0"/>
        <w:jc w:val="both"/>
      </w:pPr>
      <w:r>
        <w:rPr>
          <w:rFonts w:ascii="Times New Roman"/>
          <w:b w:val="false"/>
          <w:i w:val="false"/>
          <w:color w:val="000000"/>
          <w:sz w:val="28"/>
        </w:rPr>
        <w:t>
      Теріс шешім қабылданған жағдайда – субсидиялар ұсынбаудың себептерін көрсете отырып, ауыл шаруашылығы тауарын өндірушіні жазбаша хабардар ету.</w:t>
      </w:r>
    </w:p>
    <w:bookmarkEnd w:id="13"/>
    <w:bookmarkStart w:name="z21" w:id="14"/>
    <w:p>
      <w:pPr>
        <w:spacing w:after="0"/>
        <w:ind w:left="0"/>
        <w:jc w:val="both"/>
      </w:pPr>
      <w:r>
        <w:rPr>
          <w:rFonts w:ascii="Times New Roman"/>
          <w:b w:val="false"/>
          <w:i w:val="false"/>
          <w:color w:val="000000"/>
          <w:sz w:val="28"/>
        </w:rPr>
        <w:t>
      4. Мемлекеттік көрсетілетін қызмет нәтижесін ұсыну нысаны – қағаз түрінде.</w:t>
      </w:r>
    </w:p>
    <w:bookmarkEnd w:id="14"/>
    <w:bookmarkStart w:name="z22" w:id="15"/>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тәртібінің сипаттамасы</w:t>
      </w:r>
    </w:p>
    <w:bookmarkEnd w:id="15"/>
    <w:bookmarkStart w:name="z23" w:id="16"/>
    <w:p>
      <w:pPr>
        <w:spacing w:after="0"/>
        <w:ind w:left="0"/>
        <w:jc w:val="both"/>
      </w:pPr>
      <w:r>
        <w:rPr>
          <w:rFonts w:ascii="Times New Roman"/>
          <w:b w:val="false"/>
          <w:i w:val="false"/>
          <w:color w:val="000000"/>
          <w:sz w:val="28"/>
        </w:rPr>
        <w:t xml:space="preserve">
      5. Мемлекеттік қызмет көрсету бойынша рәсімді (іс-қимылды) бастауға негіздеме: көрсетілетін қызметті алушының не уәкілетті өкілінің: заңды тұлғаның – өкілеттігін растайтын құжат бойынша; жеке тұлғаның – нотариалды расталған сенімхат бойынша (бұдан әрі – оның өкілі) көрсетілетін қызметті берушіге немесе Мемлекеттік корпорацияға стандарттың </w:t>
      </w:r>
      <w:r>
        <w:rPr>
          <w:rFonts w:ascii="Times New Roman"/>
          <w:b w:val="false"/>
          <w:i w:val="false"/>
          <w:color w:val="000000"/>
          <w:sz w:val="28"/>
        </w:rPr>
        <w:t>2</w:t>
      </w:r>
      <w:r>
        <w:rPr>
          <w:rFonts w:ascii="Times New Roman"/>
          <w:b w:val="false"/>
          <w:i w:val="false"/>
          <w:color w:val="000000"/>
          <w:sz w:val="28"/>
        </w:rPr>
        <w:t xml:space="preserve">, немесе </w:t>
      </w:r>
      <w:r>
        <w:rPr>
          <w:rFonts w:ascii="Times New Roman"/>
          <w:b w:val="false"/>
          <w:i w:val="false"/>
          <w:color w:val="000000"/>
          <w:sz w:val="28"/>
        </w:rPr>
        <w:t>3</w:t>
      </w:r>
      <w:r>
        <w:rPr>
          <w:rFonts w:ascii="Times New Roman"/>
          <w:b w:val="false"/>
          <w:i w:val="false"/>
          <w:color w:val="000000"/>
          <w:sz w:val="28"/>
        </w:rPr>
        <w:t xml:space="preserve">, немесе </w:t>
      </w:r>
      <w:r>
        <w:rPr>
          <w:rFonts w:ascii="Times New Roman"/>
          <w:b w:val="false"/>
          <w:i w:val="false"/>
          <w:color w:val="000000"/>
          <w:sz w:val="28"/>
        </w:rPr>
        <w:t>4-қосымшаларына</w:t>
      </w:r>
      <w:r>
        <w:rPr>
          <w:rFonts w:ascii="Times New Roman"/>
          <w:b w:val="false"/>
          <w:i w:val="false"/>
          <w:color w:val="000000"/>
          <w:sz w:val="28"/>
        </w:rPr>
        <w:t xml:space="preserve"> сәйкес нысан бойынша өтінім ұсынуы.</w:t>
      </w:r>
    </w:p>
    <w:bookmarkEnd w:id="16"/>
    <w:bookmarkStart w:name="z24" w:id="17"/>
    <w:p>
      <w:pPr>
        <w:spacing w:after="0"/>
        <w:ind w:left="0"/>
        <w:jc w:val="both"/>
      </w:pPr>
      <w:r>
        <w:rPr>
          <w:rFonts w:ascii="Times New Roman"/>
          <w:b w:val="false"/>
          <w:i w:val="false"/>
          <w:color w:val="000000"/>
          <w:sz w:val="28"/>
        </w:rPr>
        <w:t>
      6. Мемлекеттік қызмет көрсету процесінің құрамына кіретін әрбір рәсімнің (іс-қимылдың) мазмұны, орындаудың ұзақтығы:</w:t>
      </w:r>
    </w:p>
    <w:bookmarkEnd w:id="17"/>
    <w:bookmarkStart w:name="z25" w:id="18"/>
    <w:p>
      <w:pPr>
        <w:spacing w:after="0"/>
        <w:ind w:left="0"/>
        <w:jc w:val="both"/>
      </w:pPr>
      <w:r>
        <w:rPr>
          <w:rFonts w:ascii="Times New Roman"/>
          <w:b w:val="false"/>
          <w:i w:val="false"/>
          <w:color w:val="000000"/>
          <w:sz w:val="28"/>
        </w:rPr>
        <w:t xml:space="preserve">
      1) көрсетілетін қызметті алушы не оның өкілі көрсетілетін қызметті берушімен белгіленген өтінімдерді қабылдаудың аяқталу мерзімінен кешіктірмей көрсетілетін қызметті берушіге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ұсынады;</w:t>
      </w:r>
    </w:p>
    <w:bookmarkEnd w:id="18"/>
    <w:bookmarkStart w:name="z26" w:id="19"/>
    <w:p>
      <w:pPr>
        <w:spacing w:after="0"/>
        <w:ind w:left="0"/>
        <w:jc w:val="both"/>
      </w:pPr>
      <w:r>
        <w:rPr>
          <w:rFonts w:ascii="Times New Roman"/>
          <w:b w:val="false"/>
          <w:i w:val="false"/>
          <w:color w:val="000000"/>
          <w:sz w:val="28"/>
        </w:rPr>
        <w:t>
      2) көрсетілетін қызметті берушінің кеңсе қызметкері құжаттарды тіркейді, көрсетілетін қызметті алушыға не оның өкіліне өтінімді қабылдау уақыты мен күні, құжаттарды қабылдаған жауапты адамның тегі, аты, әкесінің аты көрсетіле отырып, көрсетілетін қызметті берушінің кеңсесінде тіркеу туралы белгі қойылған өтінім көшірмесін (бұдан әрі – өтінім көшірмесі) береді және құжаттарды көрсетілетін қызметті берушінің басшысына ұсынады (он бес минуттан аспайды);</w:t>
      </w:r>
    </w:p>
    <w:bookmarkEnd w:id="19"/>
    <w:bookmarkStart w:name="z27" w:id="20"/>
    <w:p>
      <w:pPr>
        <w:spacing w:after="0"/>
        <w:ind w:left="0"/>
        <w:jc w:val="both"/>
      </w:pPr>
      <w:r>
        <w:rPr>
          <w:rFonts w:ascii="Times New Roman"/>
          <w:b w:val="false"/>
          <w:i w:val="false"/>
          <w:color w:val="000000"/>
          <w:sz w:val="28"/>
        </w:rPr>
        <w:t xml:space="preserve">
      3) көрсетілетін қызметті берушінің басшысы құжаттарды қарайды және көрсетілетін қызметті берушінің орындаушысына жолдайды (отыз минуттан аспайды); </w:t>
      </w:r>
    </w:p>
    <w:bookmarkEnd w:id="20"/>
    <w:bookmarkStart w:name="z28" w:id="21"/>
    <w:p>
      <w:pPr>
        <w:spacing w:after="0"/>
        <w:ind w:left="0"/>
        <w:jc w:val="both"/>
      </w:pPr>
      <w:r>
        <w:rPr>
          <w:rFonts w:ascii="Times New Roman"/>
          <w:b w:val="false"/>
          <w:i w:val="false"/>
          <w:color w:val="000000"/>
          <w:sz w:val="28"/>
        </w:rPr>
        <w:t xml:space="preserve">
      4) көрсетілетін қызметті берушінің орындаушысы құжаттарды Қазақстан Республикасы Ауыл шаруашылығы министрінің 2015 жылғы 6 сәуірдегі №4-4/305 "Тыңайтқыштардың құнын (органикалық тыңайтқыштарды қоспағанда) субсидиялау қағидаларын бекіту туралы" бұйрығымен (нормативтік құқықтық актілерді мемлекеттік тіркеу Тізілімінде 11223 нөмірімен тіркелген) бекітілген тыңайтқыштардың (органикалықтарды қоспағанда) құнын субсидиялау қағидаларының (бұдан әрі – Қағидалар) </w:t>
      </w:r>
      <w:r>
        <w:rPr>
          <w:rFonts w:ascii="Times New Roman"/>
          <w:b w:val="false"/>
          <w:i w:val="false"/>
          <w:color w:val="000000"/>
          <w:sz w:val="28"/>
        </w:rPr>
        <w:t>7-тармағында</w:t>
      </w:r>
      <w:r>
        <w:rPr>
          <w:rFonts w:ascii="Times New Roman"/>
          <w:b w:val="false"/>
          <w:i w:val="false"/>
          <w:color w:val="000000"/>
          <w:sz w:val="28"/>
        </w:rPr>
        <w:t xml:space="preserve"> көрсетілген шарттардың сәйкестігіне тексереді (екі жұмыс күні ішінде).</w:t>
      </w:r>
    </w:p>
    <w:bookmarkEnd w:id="21"/>
    <w:bookmarkStart w:name="z29" w:id="22"/>
    <w:p>
      <w:pPr>
        <w:spacing w:after="0"/>
        <w:ind w:left="0"/>
        <w:jc w:val="both"/>
      </w:pPr>
      <w:r>
        <w:rPr>
          <w:rFonts w:ascii="Times New Roman"/>
          <w:b w:val="false"/>
          <w:i w:val="false"/>
          <w:color w:val="000000"/>
          <w:sz w:val="28"/>
        </w:rPr>
        <w:t>
      Субсидиялар беруде оң шешім болған жағдайда көрсетілетін қызметті берушінің орындаушысы басқармаға өтінімді жолдайды, теріс шешім болған жағдайда немесе стандарттың 10-тармағында көзделген жағдайлар мен негіздерде көрсетілетін қызметті берушінің орындаушысы субсидиялар бермеудің себептерін көрсете отырып, көрсетілетін қызметті алушыға не оның өкіліне мемлекеттік қызметті көрсетуден бас тарту туралы дәлелді жауап (бұдан әрі - дәлелді бас тарту) берілуін қамтамасыз етеді (бір жұмыс күні ішінде);</w:t>
      </w:r>
    </w:p>
    <w:bookmarkEnd w:id="22"/>
    <w:bookmarkStart w:name="z30" w:id="23"/>
    <w:p>
      <w:pPr>
        <w:spacing w:after="0"/>
        <w:ind w:left="0"/>
        <w:jc w:val="both"/>
      </w:pPr>
      <w:r>
        <w:rPr>
          <w:rFonts w:ascii="Times New Roman"/>
          <w:b w:val="false"/>
          <w:i w:val="false"/>
          <w:color w:val="000000"/>
          <w:sz w:val="28"/>
        </w:rPr>
        <w:t xml:space="preserve">
      Бұл ретте көрсетілетін қызметті берушінің орындаушысы Қағидалардың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субсидиялар бермеудің себептерін көрсете отырып, субсидия беруде теріс шешім қабылданған АШТӨ-нің тізбесін (бұдан әрі – АШТӨ тізбесі) жасайды және басқармаға жолдайды (ай сайын, есепті айдан кейінгі айдың бесінші күніне дейін); </w:t>
      </w:r>
    </w:p>
    <w:bookmarkEnd w:id="23"/>
    <w:bookmarkStart w:name="z31" w:id="24"/>
    <w:p>
      <w:pPr>
        <w:spacing w:after="0"/>
        <w:ind w:left="0"/>
        <w:jc w:val="both"/>
      </w:pPr>
      <w:r>
        <w:rPr>
          <w:rFonts w:ascii="Times New Roman"/>
          <w:b w:val="false"/>
          <w:i w:val="false"/>
          <w:color w:val="000000"/>
          <w:sz w:val="28"/>
        </w:rPr>
        <w:t>
      5) басқарма ұсынылған өтінімді тексереді және төлем құжаттарын қазынашылықтың аумақтық бөлімшесіне ұсынады (екі жұмыс күні ішінде).</w:t>
      </w:r>
    </w:p>
    <w:bookmarkEnd w:id="24"/>
    <w:bookmarkStart w:name="z32" w:id="25"/>
    <w:p>
      <w:pPr>
        <w:spacing w:after="0"/>
        <w:ind w:left="0"/>
        <w:jc w:val="both"/>
      </w:pPr>
      <w:r>
        <w:rPr>
          <w:rFonts w:ascii="Times New Roman"/>
          <w:b w:val="false"/>
          <w:i w:val="false"/>
          <w:color w:val="000000"/>
          <w:sz w:val="28"/>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25"/>
    <w:bookmarkStart w:name="z33" w:id="26"/>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 (қызметкерлері) мен өзге ұйымдардың өзара іс-қимыл тәртібінің сипаттамасы</w:t>
      </w:r>
    </w:p>
    <w:bookmarkEnd w:id="26"/>
    <w:bookmarkStart w:name="z34" w:id="27"/>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 (қызметкерлері) мен өзге ұйымдардың тізбесі:</w:t>
      </w:r>
    </w:p>
    <w:bookmarkEnd w:id="27"/>
    <w:bookmarkStart w:name="z35" w:id="28"/>
    <w:p>
      <w:pPr>
        <w:spacing w:after="0"/>
        <w:ind w:left="0"/>
        <w:jc w:val="both"/>
      </w:pPr>
      <w:r>
        <w:rPr>
          <w:rFonts w:ascii="Times New Roman"/>
          <w:b w:val="false"/>
          <w:i w:val="false"/>
          <w:color w:val="000000"/>
          <w:sz w:val="28"/>
        </w:rPr>
        <w:t>
      1) Мемлекеттік корпорация қызметкері;</w:t>
      </w:r>
    </w:p>
    <w:bookmarkEnd w:id="28"/>
    <w:bookmarkStart w:name="z36" w:id="29"/>
    <w:p>
      <w:pPr>
        <w:spacing w:after="0"/>
        <w:ind w:left="0"/>
        <w:jc w:val="both"/>
      </w:pPr>
      <w:r>
        <w:rPr>
          <w:rFonts w:ascii="Times New Roman"/>
          <w:b w:val="false"/>
          <w:i w:val="false"/>
          <w:color w:val="000000"/>
          <w:sz w:val="28"/>
        </w:rPr>
        <w:t>
      2) Мемлекеттік корпорацияның жинақтау бөлімінің қызметкері;</w:t>
      </w:r>
    </w:p>
    <w:bookmarkEnd w:id="29"/>
    <w:bookmarkStart w:name="z37" w:id="30"/>
    <w:p>
      <w:pPr>
        <w:spacing w:after="0"/>
        <w:ind w:left="0"/>
        <w:jc w:val="both"/>
      </w:pPr>
      <w:r>
        <w:rPr>
          <w:rFonts w:ascii="Times New Roman"/>
          <w:b w:val="false"/>
          <w:i w:val="false"/>
          <w:color w:val="000000"/>
          <w:sz w:val="28"/>
        </w:rPr>
        <w:t>
      3) көрсетілетін қызметті берушінің кеңсе қызметкері;</w:t>
      </w:r>
    </w:p>
    <w:bookmarkEnd w:id="30"/>
    <w:bookmarkStart w:name="z38" w:id="31"/>
    <w:p>
      <w:pPr>
        <w:spacing w:after="0"/>
        <w:ind w:left="0"/>
        <w:jc w:val="both"/>
      </w:pPr>
      <w:r>
        <w:rPr>
          <w:rFonts w:ascii="Times New Roman"/>
          <w:b w:val="false"/>
          <w:i w:val="false"/>
          <w:color w:val="000000"/>
          <w:sz w:val="28"/>
        </w:rPr>
        <w:t>
      4) көрсетілетін қызметті берушінің басшысы;</w:t>
      </w:r>
    </w:p>
    <w:bookmarkEnd w:id="31"/>
    <w:bookmarkStart w:name="z39" w:id="32"/>
    <w:p>
      <w:pPr>
        <w:spacing w:after="0"/>
        <w:ind w:left="0"/>
        <w:jc w:val="both"/>
      </w:pPr>
      <w:r>
        <w:rPr>
          <w:rFonts w:ascii="Times New Roman"/>
          <w:b w:val="false"/>
          <w:i w:val="false"/>
          <w:color w:val="000000"/>
          <w:sz w:val="28"/>
        </w:rPr>
        <w:t>
      5) көрсетілетін қызметті берушінің орындаушысы;</w:t>
      </w:r>
    </w:p>
    <w:bookmarkEnd w:id="32"/>
    <w:bookmarkStart w:name="z40" w:id="33"/>
    <w:p>
      <w:pPr>
        <w:spacing w:after="0"/>
        <w:ind w:left="0"/>
        <w:jc w:val="both"/>
      </w:pPr>
      <w:r>
        <w:rPr>
          <w:rFonts w:ascii="Times New Roman"/>
          <w:b w:val="false"/>
          <w:i w:val="false"/>
          <w:color w:val="000000"/>
          <w:sz w:val="28"/>
        </w:rPr>
        <w:t>
      6) басқарма.</w:t>
      </w:r>
    </w:p>
    <w:bookmarkEnd w:id="33"/>
    <w:bookmarkStart w:name="z41" w:id="34"/>
    <w:p>
      <w:pPr>
        <w:spacing w:after="0"/>
        <w:ind w:left="0"/>
        <w:jc w:val="both"/>
      </w:pPr>
      <w:r>
        <w:rPr>
          <w:rFonts w:ascii="Times New Roman"/>
          <w:b w:val="false"/>
          <w:i w:val="false"/>
          <w:color w:val="000000"/>
          <w:sz w:val="28"/>
        </w:rPr>
        <w:t xml:space="preserve">
      8. Әрбір рәсімнің (іс-қимылдың) ұзақтығы көрсетіле отырып, құрылымдық бөлімшелер (қызметкерлер) арасындағы рәсімдер (іс-қимылдар) реттілігінің сипаттамасы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End w:id="34"/>
    <w:bookmarkStart w:name="z42" w:id="35"/>
    <w:p>
      <w:pPr>
        <w:spacing w:after="0"/>
        <w:ind w:left="0"/>
        <w:jc w:val="both"/>
      </w:pPr>
      <w:r>
        <w:rPr>
          <w:rFonts w:ascii="Times New Roman"/>
          <w:b w:val="false"/>
          <w:i w:val="false"/>
          <w:color w:val="000000"/>
          <w:sz w:val="28"/>
        </w:rPr>
        <w:t xml:space="preserve">
      9. Мемлекеттік қызмет көрсету процесінде көрсетілетін қызметті берушінің құрылымдық бөлімшелерінің (қызметкерлерінің) рәсімдері (іс-қимылдары), өзара іс-қимылдары реттілігінің толық сипаттамасы, сондай-ақ мемлекеттік қызмет көрсету процесінде Мемлекеттік корпорациямен және өзге де көрсетілетін қызметті берушілермен өзара іс-қимыл тәртібінің сипаттамасы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p>
    <w:bookmarkEnd w:id="35"/>
    <w:bookmarkStart w:name="z43" w:id="36"/>
    <w:p>
      <w:pPr>
        <w:spacing w:after="0"/>
        <w:ind w:left="0"/>
        <w:jc w:val="both"/>
      </w:pPr>
      <w:r>
        <w:rPr>
          <w:rFonts w:ascii="Times New Roman"/>
          <w:b w:val="false"/>
          <w:i w:val="false"/>
          <w:color w:val="000000"/>
          <w:sz w:val="28"/>
        </w:rPr>
        <w:t>
      Мемлекеттік қызмет көрсетудің бизнес-процестерінің анықтамалығы "Қызылорда облысының ауыл шаруашылығы басқармасы" мемлекеттік мекемесінің, Қызылорда облысы әкімдігінің, Қызылорда қаласы және аудан әкімдіктерінің ресми интернет-ресурстарында орналастырылады.</w:t>
      </w:r>
    </w:p>
    <w:bookmarkEnd w:id="36"/>
    <w:bookmarkStart w:name="z44" w:id="37"/>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тәртібінің сипаттамасы</w:t>
      </w:r>
    </w:p>
    <w:bookmarkEnd w:id="37"/>
    <w:bookmarkStart w:name="z45" w:id="38"/>
    <w:p>
      <w:pPr>
        <w:spacing w:after="0"/>
        <w:ind w:left="0"/>
        <w:jc w:val="both"/>
      </w:pPr>
      <w:r>
        <w:rPr>
          <w:rFonts w:ascii="Times New Roman"/>
          <w:b w:val="false"/>
          <w:i w:val="false"/>
          <w:color w:val="000000"/>
          <w:sz w:val="28"/>
        </w:rPr>
        <w:t xml:space="preserve">
      10. Мемлекеттік корпорацияға және (немесе) өзге де көрсетілетін қызметті берушілерге жүгіну тәртібінің сипаттамасы, көрсетілетін қызметті алушының сұранысын өңдеу ұзақтығы, сондай-ақ, мемлекеттік қызмет көрсетудің нәтижесін Мемлекеттік корпорация арқылы алу процесінің сипаттамасы, оның ұзақтығы: </w:t>
      </w:r>
    </w:p>
    <w:bookmarkEnd w:id="38"/>
    <w:bookmarkStart w:name="z46" w:id="39"/>
    <w:p>
      <w:pPr>
        <w:spacing w:after="0"/>
        <w:ind w:left="0"/>
        <w:jc w:val="both"/>
      </w:pPr>
      <w:r>
        <w:rPr>
          <w:rFonts w:ascii="Times New Roman"/>
          <w:b w:val="false"/>
          <w:i w:val="false"/>
          <w:color w:val="000000"/>
          <w:sz w:val="28"/>
        </w:rPr>
        <w:t>
      1) көрсетілетін қызметті алушы не оның өкілі Мемлекеттік корпорацияға стандарттың 9-тармағына сәйкес құжаттарды ұсынады;</w:t>
      </w:r>
    </w:p>
    <w:bookmarkEnd w:id="39"/>
    <w:bookmarkStart w:name="z47" w:id="40"/>
    <w:p>
      <w:pPr>
        <w:spacing w:after="0"/>
        <w:ind w:left="0"/>
        <w:jc w:val="both"/>
      </w:pPr>
      <w:r>
        <w:rPr>
          <w:rFonts w:ascii="Times New Roman"/>
          <w:b w:val="false"/>
          <w:i w:val="false"/>
          <w:color w:val="000000"/>
          <w:sz w:val="28"/>
        </w:rPr>
        <w:t>
      2) Мемлекеттік корпорация қызметкері құжаттарды тіркейді және көрсетілетін қызметті алушыға не оның өкіліне тиісті құжаттардың қабылданғаны туралы қолхат береді (он бес минуттан аспайды);</w:t>
      </w:r>
    </w:p>
    <w:bookmarkEnd w:id="40"/>
    <w:bookmarkStart w:name="z48" w:id="41"/>
    <w:p>
      <w:pPr>
        <w:spacing w:after="0"/>
        <w:ind w:left="0"/>
        <w:jc w:val="both"/>
      </w:pPr>
      <w:r>
        <w:rPr>
          <w:rFonts w:ascii="Times New Roman"/>
          <w:b w:val="false"/>
          <w:i w:val="false"/>
          <w:color w:val="000000"/>
          <w:sz w:val="28"/>
        </w:rPr>
        <w:t>
      Мемлекеттік корпорация қызметкері, егер Қазақстан Республикасының заңнамасында өзгеше көзделмесе, мемлекеттік қызметті көрсету кезінде ақпараттық жүйелердегі заңмен қорғалатын құпияны құрайтын мәліметтерді пайдалануға көрсетілетін қызметті алушының келісімін алады.</w:t>
      </w:r>
    </w:p>
    <w:bookmarkEnd w:id="41"/>
    <w:bookmarkStart w:name="z49" w:id="42"/>
    <w:p>
      <w:pPr>
        <w:spacing w:after="0"/>
        <w:ind w:left="0"/>
        <w:jc w:val="both"/>
      </w:pPr>
      <w:r>
        <w:rPr>
          <w:rFonts w:ascii="Times New Roman"/>
          <w:b w:val="false"/>
          <w:i w:val="false"/>
          <w:color w:val="000000"/>
          <w:sz w:val="28"/>
        </w:rPr>
        <w:t>
      3) Мемлекеттік корпорацияның жинақтау бөлімінің қызметкері өтінімді көрсетілетін қызметті берушіге жолдайды (бір жұмыс күні ішінде, құжаттарды қабылдау күні мемлекеттік қызметті көрсету мерзіміне кірмейді);</w:t>
      </w:r>
    </w:p>
    <w:bookmarkEnd w:id="42"/>
    <w:bookmarkStart w:name="z50" w:id="43"/>
    <w:p>
      <w:pPr>
        <w:spacing w:after="0"/>
        <w:ind w:left="0"/>
        <w:jc w:val="both"/>
      </w:pPr>
      <w:r>
        <w:rPr>
          <w:rFonts w:ascii="Times New Roman"/>
          <w:b w:val="false"/>
          <w:i w:val="false"/>
          <w:color w:val="000000"/>
          <w:sz w:val="28"/>
        </w:rPr>
        <w:t>
      4) көрсетілетін қызметті берушінің кеңсе қызметкері өтінімді тіркейді және көрсетілетін қызметті берушінің басшысына ұсынады (он бес минуттан аспайды);</w:t>
      </w:r>
    </w:p>
    <w:bookmarkEnd w:id="43"/>
    <w:bookmarkStart w:name="z51" w:id="44"/>
    <w:p>
      <w:pPr>
        <w:spacing w:after="0"/>
        <w:ind w:left="0"/>
        <w:jc w:val="both"/>
      </w:pPr>
      <w:r>
        <w:rPr>
          <w:rFonts w:ascii="Times New Roman"/>
          <w:b w:val="false"/>
          <w:i w:val="false"/>
          <w:color w:val="000000"/>
          <w:sz w:val="28"/>
        </w:rPr>
        <w:t>
      5) көрсетілетін қызметті берушінің басшысы өтінімді қарайды және көрсетілетін қызметті берушінің орындаушысына жолдайды (отыз минуттан аспайды);</w:t>
      </w:r>
    </w:p>
    <w:bookmarkEnd w:id="44"/>
    <w:bookmarkStart w:name="z52" w:id="45"/>
    <w:p>
      <w:pPr>
        <w:spacing w:after="0"/>
        <w:ind w:left="0"/>
        <w:jc w:val="both"/>
      </w:pPr>
      <w:r>
        <w:rPr>
          <w:rFonts w:ascii="Times New Roman"/>
          <w:b w:val="false"/>
          <w:i w:val="false"/>
          <w:color w:val="000000"/>
          <w:sz w:val="28"/>
        </w:rPr>
        <w:t>
      6) көрсетілетін қызметті берушінің орындаушысы өтінімді Қағидалардың талаптарына сәйкестігін тексереді (екі жұмыс күні ішінде).</w:t>
      </w:r>
    </w:p>
    <w:bookmarkEnd w:id="45"/>
    <w:bookmarkStart w:name="z53" w:id="46"/>
    <w:p>
      <w:pPr>
        <w:spacing w:after="0"/>
        <w:ind w:left="0"/>
        <w:jc w:val="both"/>
      </w:pPr>
      <w:r>
        <w:rPr>
          <w:rFonts w:ascii="Times New Roman"/>
          <w:b w:val="false"/>
          <w:i w:val="false"/>
          <w:color w:val="000000"/>
          <w:sz w:val="28"/>
        </w:rPr>
        <w:t>
      Субсидиялар беруде оң шешім болған жағдайда көрсетілетін қызметті берушінің орындаушысы басқармаға өтінімді жолдайды, теріс шешім болған жағдайда Мемлекеттік корпорацияға дәлелді бас тарту жолдайды (бір жұмыс күні ішінде).</w:t>
      </w:r>
    </w:p>
    <w:bookmarkEnd w:id="46"/>
    <w:bookmarkStart w:name="z54" w:id="47"/>
    <w:p>
      <w:pPr>
        <w:spacing w:after="0"/>
        <w:ind w:left="0"/>
        <w:jc w:val="both"/>
      </w:pPr>
      <w:r>
        <w:rPr>
          <w:rFonts w:ascii="Times New Roman"/>
          <w:b w:val="false"/>
          <w:i w:val="false"/>
          <w:color w:val="000000"/>
          <w:sz w:val="28"/>
        </w:rPr>
        <w:t xml:space="preserve">
      Бұл ретте көрсетілетін қызметті берушінің орындаушысы АШТӨ тізбесін жасайды және басқармаға жолдайды (ай сайын, есепті айдан кейінгі айдың бесінші күніне дейін); </w:t>
      </w:r>
    </w:p>
    <w:bookmarkEnd w:id="47"/>
    <w:bookmarkStart w:name="z55" w:id="48"/>
    <w:p>
      <w:pPr>
        <w:spacing w:after="0"/>
        <w:ind w:left="0"/>
        <w:jc w:val="both"/>
      </w:pPr>
      <w:r>
        <w:rPr>
          <w:rFonts w:ascii="Times New Roman"/>
          <w:b w:val="false"/>
          <w:i w:val="false"/>
          <w:color w:val="000000"/>
          <w:sz w:val="28"/>
        </w:rPr>
        <w:t>
      7) басқарма ұсынылған өтінімді тексереді және төлем құжаттарын қазынашылықтың аумақтық бөлімшесіне ұсынады (екі жұмыс күні ішінде);</w:t>
      </w:r>
    </w:p>
    <w:bookmarkEnd w:id="48"/>
    <w:bookmarkStart w:name="z56" w:id="49"/>
    <w:p>
      <w:pPr>
        <w:spacing w:after="0"/>
        <w:ind w:left="0"/>
        <w:jc w:val="both"/>
      </w:pPr>
      <w:r>
        <w:rPr>
          <w:rFonts w:ascii="Times New Roman"/>
          <w:b w:val="false"/>
          <w:i w:val="false"/>
          <w:color w:val="000000"/>
          <w:sz w:val="28"/>
        </w:rPr>
        <w:t>
      8) Мемлекеттік корпорация қызметкері дәлелді бас тартуды тіркейді және көрсетілетін қызметті алушыға не оның өкіліне береді (он бес минуттан аспайды).</w:t>
      </w:r>
    </w:p>
    <w:bookmarkEnd w:id="49"/>
    <w:bookmarkStart w:name="z57" w:id="50"/>
    <w:p>
      <w:pPr>
        <w:spacing w:after="0"/>
        <w:ind w:left="0"/>
        <w:jc w:val="both"/>
      </w:pPr>
      <w:r>
        <w:rPr>
          <w:rFonts w:ascii="Times New Roman"/>
          <w:b w:val="false"/>
          <w:i w:val="false"/>
          <w:color w:val="000000"/>
          <w:sz w:val="28"/>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"Өсімдіктерді қорғау мақсатында ауыл шаруашылығы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дақылдарын өңдеуге арналған гербицидтердің, биоагенттердің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(энтомофагтардың) және биопрепараттардың құнын субсидиялау"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1-қосымша</w:t>
            </w:r>
          </w:p>
        </w:tc>
      </w:tr>
    </w:tbl>
    <w:bookmarkStart w:name="z63" w:id="51"/>
    <w:p>
      <w:pPr>
        <w:spacing w:after="0"/>
        <w:ind w:left="0"/>
        <w:jc w:val="left"/>
      </w:pPr>
      <w:r>
        <w:rPr>
          <w:rFonts w:ascii="Times New Roman"/>
          <w:b/>
          <w:i w:val="false"/>
          <w:color w:val="000000"/>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6"/>
        <w:gridCol w:w="3512"/>
        <w:gridCol w:w="1877"/>
        <w:gridCol w:w="1129"/>
        <w:gridCol w:w="4262"/>
        <w:gridCol w:w="984"/>
      </w:tblGrid>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52"/>
          <w:p>
            <w:pPr>
              <w:spacing w:after="20"/>
              <w:ind w:left="20"/>
              <w:jc w:val="both"/>
            </w:pPr>
            <w:r>
              <w:rPr>
                <w:rFonts w:ascii="Times New Roman"/>
                <w:b w:val="false"/>
                <w:i w:val="false"/>
                <w:color w:val="000000"/>
                <w:sz w:val="20"/>
              </w:rPr>
              <w:t>
1</w:t>
            </w:r>
          </w:p>
          <w:bookmarkEnd w:id="52"/>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(іс-қимылдың) нөмірі</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53"/>
          <w:p>
            <w:pPr>
              <w:spacing w:after="20"/>
              <w:ind w:left="20"/>
              <w:jc w:val="both"/>
            </w:pPr>
            <w:r>
              <w:rPr>
                <w:rFonts w:ascii="Times New Roman"/>
                <w:b w:val="false"/>
                <w:i w:val="false"/>
                <w:color w:val="000000"/>
                <w:sz w:val="20"/>
              </w:rPr>
              <w:t>
2</w:t>
            </w:r>
          </w:p>
          <w:bookmarkEnd w:id="53"/>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 атауы</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4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орындаушысы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54"/>
          <w:p>
            <w:pPr>
              <w:spacing w:after="20"/>
              <w:ind w:left="20"/>
              <w:jc w:val="both"/>
            </w:pPr>
            <w:r>
              <w:rPr>
                <w:rFonts w:ascii="Times New Roman"/>
                <w:b w:val="false"/>
                <w:i w:val="false"/>
                <w:color w:val="000000"/>
                <w:sz w:val="20"/>
              </w:rPr>
              <w:t>
3</w:t>
            </w:r>
          </w:p>
          <w:bookmarkEnd w:id="54"/>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(іс-қимылдың) атауы және олардың сипаттамасы</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тіркейді және көрсетілетін қызметті алушыға не оның өкіліне өтінім көшірмесін береді</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қарайды</w:t>
            </w:r>
          </w:p>
        </w:tc>
        <w:tc>
          <w:tcPr>
            <w:tcW w:w="4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құжаттардың Қағидалар шарттарына сәйкестігін тексереді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ұсынылған өтінімді тексереді </w:t>
            </w:r>
            <w:r>
              <w:br/>
            </w:r>
            <w:r>
              <w:rPr>
                <w:rFonts w:ascii="Times New Roman"/>
                <w:b w:val="false"/>
                <w:i w:val="false"/>
                <w:color w:val="000000"/>
                <w:sz w:val="20"/>
              </w:rPr>
              <w:t>
 </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55"/>
          <w:p>
            <w:pPr>
              <w:spacing w:after="20"/>
              <w:ind w:left="20"/>
              <w:jc w:val="both"/>
            </w:pPr>
            <w:r>
              <w:rPr>
                <w:rFonts w:ascii="Times New Roman"/>
                <w:b w:val="false"/>
                <w:i w:val="false"/>
                <w:color w:val="000000"/>
                <w:sz w:val="20"/>
              </w:rPr>
              <w:t>
4</w:t>
            </w:r>
          </w:p>
          <w:bookmarkEnd w:id="55"/>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рәсімді (іс-қимылды) орындауды бастау үшін негіз болатын мемлекеттік қызметті көрсету бойынша рәсім (іс-қимыл) нәтижесі</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көрсетілетін қызметті берушінің басшысына ұсынады</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көрсетілетін қызметті берушінің орындаушысына жолдайды</w:t>
            </w:r>
          </w:p>
        </w:tc>
        <w:tc>
          <w:tcPr>
            <w:tcW w:w="4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 беруде оң шешім болған жағдайда басқармаға өтінім жолдайды, субсидиялар беруде теріс шешім болған жағдайда көрсетілетін қызметті алушыға не оның өкіліне дәлелді бас тарту берілуін қамтамасыз етеді</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құжаттарын</w:t>
            </w:r>
            <w:r>
              <w:br/>
            </w:r>
            <w:r>
              <w:rPr>
                <w:rFonts w:ascii="Times New Roman"/>
                <w:b w:val="false"/>
                <w:i w:val="false"/>
                <w:color w:val="000000"/>
                <w:sz w:val="20"/>
              </w:rPr>
              <w:t>
 қазынашылықтың аумақтық</w:t>
            </w:r>
            <w:r>
              <w:br/>
            </w:r>
            <w:r>
              <w:rPr>
                <w:rFonts w:ascii="Times New Roman"/>
                <w:b w:val="false"/>
                <w:i w:val="false"/>
                <w:color w:val="000000"/>
                <w:sz w:val="20"/>
              </w:rPr>
              <w:t>
 бөлімшесіне ұсынады</w:t>
            </w:r>
            <w:r>
              <w:br/>
            </w:r>
            <w:r>
              <w:rPr>
                <w:rFonts w:ascii="Times New Roman"/>
                <w:b w:val="false"/>
                <w:i w:val="false"/>
                <w:color w:val="000000"/>
                <w:sz w:val="20"/>
              </w:rPr>
              <w:t>
 </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56"/>
          <w:p>
            <w:pPr>
              <w:spacing w:after="20"/>
              <w:ind w:left="20"/>
              <w:jc w:val="both"/>
            </w:pPr>
            <w:r>
              <w:rPr>
                <w:rFonts w:ascii="Times New Roman"/>
                <w:b w:val="false"/>
                <w:i w:val="false"/>
                <w:color w:val="000000"/>
                <w:sz w:val="20"/>
              </w:rPr>
              <w:t>
5</w:t>
            </w:r>
          </w:p>
          <w:bookmarkEnd w:id="56"/>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минуттан аспайды</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 аспайды</w:t>
            </w:r>
          </w:p>
        </w:tc>
        <w:tc>
          <w:tcPr>
            <w:tcW w:w="4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Қағидалардың шарттарына сәйкестігін тексеру –</w:t>
            </w:r>
            <w:r>
              <w:br/>
            </w:r>
            <w:r>
              <w:rPr>
                <w:rFonts w:ascii="Times New Roman"/>
                <w:b w:val="false"/>
                <w:i w:val="false"/>
                <w:color w:val="000000"/>
                <w:sz w:val="20"/>
              </w:rPr>
              <w:t>
2 жұмыс күні ішінде;</w:t>
            </w:r>
            <w:r>
              <w:br/>
            </w:r>
            <w:r>
              <w:rPr>
                <w:rFonts w:ascii="Times New Roman"/>
                <w:b w:val="false"/>
                <w:i w:val="false"/>
                <w:color w:val="000000"/>
                <w:sz w:val="20"/>
              </w:rPr>
              <w:t>
өтінімді жолдау және дәлелді бас тарту беру – 1 жұмыс күні ішінде</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жұмыс күні ішінде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"Өсімдіктерді қорғау мақсатында ауыл шаруашылығы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дақылдарын өңдеуге арналған гербицидтердің, биоагенттердің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(энтомофагтардың) және биопрепараттардың құнын субсидиялау"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2-қосымша</w:t>
            </w:r>
          </w:p>
        </w:tc>
      </w:tr>
    </w:tbl>
    <w:bookmarkStart w:name="z74" w:id="57"/>
    <w:p>
      <w:pPr>
        <w:spacing w:after="0"/>
        <w:ind w:left="0"/>
        <w:jc w:val="left"/>
      </w:pPr>
      <w:r>
        <w:rPr>
          <w:rFonts w:ascii="Times New Roman"/>
          <w:b/>
          <w:i w:val="false"/>
          <w:color w:val="000000"/>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1"/>
        <w:gridCol w:w="2627"/>
        <w:gridCol w:w="1404"/>
        <w:gridCol w:w="1739"/>
        <w:gridCol w:w="845"/>
        <w:gridCol w:w="845"/>
        <w:gridCol w:w="2520"/>
        <w:gridCol w:w="736"/>
        <w:gridCol w:w="1183"/>
      </w:tblGrid>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58"/>
          <w:p>
            <w:pPr>
              <w:spacing w:after="20"/>
              <w:ind w:left="20"/>
              <w:jc w:val="both"/>
            </w:pPr>
            <w:r>
              <w:rPr>
                <w:rFonts w:ascii="Times New Roman"/>
                <w:b w:val="false"/>
                <w:i w:val="false"/>
                <w:color w:val="000000"/>
                <w:sz w:val="20"/>
              </w:rPr>
              <w:t>
1</w:t>
            </w:r>
          </w:p>
          <w:bookmarkEnd w:id="58"/>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w:t>
            </w:r>
            <w:r>
              <w:br/>
            </w:r>
            <w:r>
              <w:rPr>
                <w:rFonts w:ascii="Times New Roman"/>
                <w:b w:val="false"/>
                <w:i w:val="false"/>
                <w:color w:val="000000"/>
                <w:sz w:val="20"/>
              </w:rPr>
              <w:t>
 (іс-қимылдың) нөмірі</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59"/>
          <w:p>
            <w:pPr>
              <w:spacing w:after="20"/>
              <w:ind w:left="20"/>
              <w:jc w:val="both"/>
            </w:pPr>
            <w:r>
              <w:rPr>
                <w:rFonts w:ascii="Times New Roman"/>
                <w:b w:val="false"/>
                <w:i w:val="false"/>
                <w:color w:val="000000"/>
                <w:sz w:val="20"/>
              </w:rPr>
              <w:t>
2</w:t>
            </w:r>
          </w:p>
          <w:bookmarkEnd w:id="59"/>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 атауы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қызметкері</w:t>
            </w: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корпорацияның</w:t>
            </w:r>
            <w:r>
              <w:br/>
            </w:r>
            <w:r>
              <w:rPr>
                <w:rFonts w:ascii="Times New Roman"/>
                <w:b w:val="false"/>
                <w:i w:val="false"/>
                <w:color w:val="000000"/>
                <w:sz w:val="20"/>
              </w:rPr>
              <w:t>
жинақтау бөлімінің қызметкері</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басшысы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орындаушысы</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қызметкері</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60"/>
          <w:p>
            <w:pPr>
              <w:spacing w:after="20"/>
              <w:ind w:left="20"/>
              <w:jc w:val="both"/>
            </w:pPr>
            <w:r>
              <w:rPr>
                <w:rFonts w:ascii="Times New Roman"/>
                <w:b w:val="false"/>
                <w:i w:val="false"/>
                <w:color w:val="000000"/>
                <w:sz w:val="20"/>
              </w:rPr>
              <w:t>
3</w:t>
            </w:r>
          </w:p>
          <w:bookmarkEnd w:id="60"/>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Рәсімнің </w:t>
            </w:r>
            <w:r>
              <w:br/>
            </w:r>
            <w:r>
              <w:rPr>
                <w:rFonts w:ascii="Times New Roman"/>
                <w:b w:val="false"/>
                <w:i w:val="false"/>
                <w:color w:val="000000"/>
                <w:sz w:val="20"/>
              </w:rPr>
              <w:t>
(іс-қимылдың) атауы және олардың сипаттамасы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тіркейді </w:t>
            </w:r>
          </w:p>
        </w:tc>
        <w:tc>
          <w:tcPr>
            <w:tcW w:w="1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көрсетілетін қызметті берушіге</w:t>
            </w:r>
            <w:r>
              <w:br/>
            </w:r>
            <w:r>
              <w:rPr>
                <w:rFonts w:ascii="Times New Roman"/>
                <w:b w:val="false"/>
                <w:i w:val="false"/>
                <w:color w:val="000000"/>
                <w:sz w:val="20"/>
              </w:rPr>
              <w:t>
жолдайды</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тіркейді</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қарайды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Қағидалардың шарттарына сәйкестігін тексереді</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ұсынылған өтінімді тексереді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бас тартуды тіркейді</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61"/>
          <w:p>
            <w:pPr>
              <w:spacing w:after="20"/>
              <w:ind w:left="20"/>
              <w:jc w:val="both"/>
            </w:pPr>
            <w:r>
              <w:rPr>
                <w:rFonts w:ascii="Times New Roman"/>
                <w:b w:val="false"/>
                <w:i w:val="false"/>
                <w:color w:val="000000"/>
                <w:sz w:val="20"/>
              </w:rPr>
              <w:t>
4</w:t>
            </w:r>
          </w:p>
          <w:bookmarkEnd w:id="61"/>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рәсімді (іс-қимылды) орындауды бастау үшін негіз болатын мемлекеттік қызметті көрсету бойынша рәсім (іс-қимыл) нәтижесі</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алушыға не оның өкіліне тиісті құжаттардың қабылданғаны туралы қолхат береді </w:t>
            </w:r>
          </w:p>
        </w:tc>
        <w:tc>
          <w:tcPr>
            <w:tcW w:w="0" w:type="auto"/>
            <w:vMerge/>
            <w:tcBorders>
              <w:top w:val="nil"/>
              <w:left w:val="single" w:color="cfcfcf" w:sz="5"/>
              <w:bottom w:val="single" w:color="cfcfcf" w:sz="5"/>
              <w:right w:val="single" w:color="cfcfcf" w:sz="5"/>
            </w:tcBorders>
          </w:tcP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көрсетілетін қызметті берушінің басшысына ұсынады</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көрсетілетін қызметті берушінің орындаушы</w:t>
            </w:r>
            <w:r>
              <w:br/>
            </w:r>
            <w:r>
              <w:rPr>
                <w:rFonts w:ascii="Times New Roman"/>
                <w:b w:val="false"/>
                <w:i w:val="false"/>
                <w:color w:val="000000"/>
                <w:sz w:val="20"/>
              </w:rPr>
              <w:t>
сына жолдайды</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 беруде оң шешім болған жағдайда басқармаға өтінімді жолдайды, субсидиялар беруде теріс шешім болған жағдайда Мемлекеттік корпорацияға дәлелді бас тартуды жолдайды</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құжаттарын қазынашылықтың аумақтық бөлімшесіне ұсынады</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бас тартуды көрсетілетін қызметті алушыға не оның өкіліне береді</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62"/>
          <w:p>
            <w:pPr>
              <w:spacing w:after="20"/>
              <w:ind w:left="20"/>
              <w:jc w:val="both"/>
            </w:pPr>
            <w:r>
              <w:rPr>
                <w:rFonts w:ascii="Times New Roman"/>
                <w:b w:val="false"/>
                <w:i w:val="false"/>
                <w:color w:val="000000"/>
                <w:sz w:val="20"/>
              </w:rPr>
              <w:t>
5</w:t>
            </w:r>
          </w:p>
          <w:bookmarkEnd w:id="62"/>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минуттан аспайды</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күні ішінде, құжаттарды қабылдау күні мемлекеттік қызметті көрсету мерзіміне кірмейді</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минуттан аспайды</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 аспайды</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Қағидалардың шарттарына сәйкестігін тексеру – 2 жұмыс күні ішінде;</w:t>
            </w:r>
            <w:r>
              <w:br/>
            </w:r>
            <w:r>
              <w:rPr>
                <w:rFonts w:ascii="Times New Roman"/>
                <w:b w:val="false"/>
                <w:i w:val="false"/>
                <w:color w:val="000000"/>
                <w:sz w:val="20"/>
              </w:rPr>
              <w:t>
өтінімді және дәлелді бас тартуды жолдау – 1 жұмыс күні ішінде</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жұмыс күні ішінде</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минуттан аспайды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"Өсімдіктерді қорғау мақсатында ауыл шаруашылығы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дақылдарын өңдеуге арналған гербицидтердің, биоагенттердің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(энтомофагтардың) және биопрепараттардың құнын субсидиялау"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3-қосымша</w:t>
            </w:r>
          </w:p>
        </w:tc>
      </w:tr>
    </w:tbl>
    <w:bookmarkStart w:name="z85" w:id="63"/>
    <w:p>
      <w:pPr>
        <w:spacing w:after="0"/>
        <w:ind w:left="0"/>
        <w:jc w:val="left"/>
      </w:pPr>
      <w:r>
        <w:rPr>
          <w:rFonts w:ascii="Times New Roman"/>
          <w:b/>
          <w:i w:val="false"/>
          <w:color w:val="000000"/>
        </w:rPr>
        <w:t xml:space="preserve"> Әрбір рәсімнің (іс-қимылдың) ұзақтығы көрсетіле отырып, құрылымдық бөлімшелер (қызметкерлер) арасындағы рәсімдер (іс-қимылдар) реттілігінің сипаттамасы </w:t>
      </w:r>
    </w:p>
    <w:bookmarkEnd w:id="63"/>
    <w:bookmarkStart w:name="z86" w:id="64"/>
    <w:p>
      <w:pPr>
        <w:spacing w:after="0"/>
        <w:ind w:left="0"/>
        <w:jc w:val="both"/>
      </w:pPr>
      <w:r>
        <w:rPr>
          <w:rFonts w:ascii="Times New Roman"/>
          <w:b w:val="false"/>
          <w:i w:val="false"/>
          <w:color w:val="000000"/>
          <w:sz w:val="28"/>
        </w:rPr>
        <w:t>
      Көрсетілетін қызметті алушы не оның өкілі көрсетілетін қызметті берушіге жүгінген кезде:</w:t>
      </w:r>
    </w:p>
    <w:bookmarkEnd w:id="64"/>
    <w:bookmarkStart w:name="z87" w:id="65"/>
    <w:p>
      <w:pPr>
        <w:spacing w:after="0"/>
        <w:ind w:left="0"/>
        <w:jc w:val="both"/>
      </w:pPr>
      <w:r>
        <w:rPr>
          <w:rFonts w:ascii="Times New Roman"/>
          <w:b w:val="false"/>
          <w:i w:val="false"/>
          <w:color w:val="000000"/>
          <w:sz w:val="28"/>
        </w:rPr>
        <w:t xml:space="preserve">
      </w:t>
      </w:r>
    </w:p>
    <w:bookmarkEnd w:id="65"/>
    <w:p>
      <w:pPr>
        <w:spacing w:after="0"/>
        <w:ind w:left="0"/>
        <w:jc w:val="both"/>
      </w:pPr>
      <w:r>
        <w:drawing>
          <wp:inline distT="0" distB="0" distL="0" distR="0">
            <wp:extent cx="7810500" cy="359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594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bookmarkStart w:name="z88" w:id="66"/>
    <w:p>
      <w:pPr>
        <w:spacing w:after="0"/>
        <w:ind w:left="0"/>
        <w:jc w:val="both"/>
      </w:pPr>
      <w:r>
        <w:rPr>
          <w:rFonts w:ascii="Times New Roman"/>
          <w:b w:val="false"/>
          <w:i w:val="false"/>
          <w:color w:val="000000"/>
          <w:sz w:val="28"/>
        </w:rPr>
        <w:t>
      Көрсетілетін қызметті алушы не оның өкілі Мемлекеттік корпорацияға жүгінген кезде:</w:t>
      </w:r>
    </w:p>
    <w:bookmarkEnd w:id="66"/>
    <w:bookmarkStart w:name="z89" w:id="67"/>
    <w:p>
      <w:pPr>
        <w:spacing w:after="0"/>
        <w:ind w:left="0"/>
        <w:jc w:val="both"/>
      </w:pPr>
      <w:r>
        <w:rPr>
          <w:rFonts w:ascii="Times New Roman"/>
          <w:b w:val="false"/>
          <w:i w:val="false"/>
          <w:color w:val="000000"/>
          <w:sz w:val="28"/>
        </w:rPr>
        <w:t xml:space="preserve">
      </w:t>
      </w:r>
    </w:p>
    <w:bookmarkEnd w:id="67"/>
    <w:p>
      <w:pPr>
        <w:spacing w:after="0"/>
        <w:ind w:left="0"/>
        <w:jc w:val="both"/>
      </w:pPr>
      <w:r>
        <w:drawing>
          <wp:inline distT="0" distB="0" distL="0" distR="0">
            <wp:extent cx="7810500" cy="401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01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"Өсімдіктерді қорғау мақсатында ауыл шаруашылығы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дақылдарын өңдеуге арналған гербицидтердің, биоагенттердің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(энтомофагтардың) және биопрепараттардың құнын субсидиялау"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bookmarkStart w:name="z95" w:id="68"/>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68"/>
    <w:bookmarkStart w:name="z96" w:id="69"/>
    <w:p>
      <w:pPr>
        <w:spacing w:after="0"/>
        <w:ind w:left="0"/>
        <w:jc w:val="both"/>
      </w:pPr>
      <w:r>
        <w:rPr>
          <w:rFonts w:ascii="Times New Roman"/>
          <w:b w:val="false"/>
          <w:i w:val="false"/>
          <w:color w:val="000000"/>
          <w:sz w:val="28"/>
        </w:rPr>
        <w:t>
      Көрсетілетін қызметті алушы не оның өкілі көрсетілетін қызметті берушіге жүгінген кезде:</w:t>
      </w:r>
    </w:p>
    <w:bookmarkEnd w:id="69"/>
    <w:bookmarkStart w:name="z97" w:id="70"/>
    <w:p>
      <w:pPr>
        <w:spacing w:after="0"/>
        <w:ind w:left="0"/>
        <w:jc w:val="both"/>
      </w:pPr>
      <w:r>
        <w:rPr>
          <w:rFonts w:ascii="Times New Roman"/>
          <w:b w:val="false"/>
          <w:i w:val="false"/>
          <w:color w:val="000000"/>
          <w:sz w:val="28"/>
        </w:rPr>
        <w:t xml:space="preserve">
      </w:t>
      </w:r>
    </w:p>
    <w:bookmarkEnd w:id="70"/>
    <w:p>
      <w:pPr>
        <w:spacing w:after="0"/>
        <w:ind w:left="0"/>
        <w:jc w:val="both"/>
      </w:pPr>
      <w:r>
        <w:drawing>
          <wp:inline distT="0" distB="0" distL="0" distR="0">
            <wp:extent cx="7810500" cy="398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987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bookmarkStart w:name="z98" w:id="71"/>
    <w:p>
      <w:pPr>
        <w:spacing w:after="0"/>
        <w:ind w:left="0"/>
        <w:jc w:val="both"/>
      </w:pPr>
      <w:r>
        <w:rPr>
          <w:rFonts w:ascii="Times New Roman"/>
          <w:b w:val="false"/>
          <w:i w:val="false"/>
          <w:color w:val="000000"/>
          <w:sz w:val="28"/>
        </w:rPr>
        <w:t>
      Көрсетілетін қызметті алушы не оның өкілі Мемлекеттік корпорацияға жүгінген кезде:</w:t>
      </w:r>
    </w:p>
    <w:bookmarkEnd w:id="71"/>
    <w:bookmarkStart w:name="z99" w:id="72"/>
    <w:p>
      <w:pPr>
        <w:spacing w:after="0"/>
        <w:ind w:left="0"/>
        <w:jc w:val="both"/>
      </w:pPr>
      <w:r>
        <w:rPr>
          <w:rFonts w:ascii="Times New Roman"/>
          <w:b w:val="false"/>
          <w:i w:val="false"/>
          <w:color w:val="000000"/>
          <w:sz w:val="28"/>
        </w:rPr>
        <w:t xml:space="preserve">
      </w:t>
      </w:r>
    </w:p>
    <w:bookmarkEnd w:id="72"/>
    <w:p>
      <w:pPr>
        <w:spacing w:after="0"/>
        <w:ind w:left="0"/>
        <w:jc w:val="both"/>
      </w:pPr>
      <w:r>
        <w:drawing>
          <wp:inline distT="0" distB="0" distL="0" distR="0">
            <wp:extent cx="7810500" cy="464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648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bookmarkStart w:name="z100" w:id="73"/>
    <w:p>
      <w:pPr>
        <w:spacing w:after="0"/>
        <w:ind w:left="0"/>
        <w:jc w:val="left"/>
      </w:pPr>
      <w:r>
        <w:rPr>
          <w:rFonts w:ascii="Times New Roman"/>
          <w:b/>
          <w:i w:val="false"/>
          <w:color w:val="000000"/>
        </w:rPr>
        <w:t xml:space="preserve"> Шартты белгілемелер:</w:t>
      </w:r>
    </w:p>
    <w:bookmarkEnd w:id="73"/>
    <w:bookmarkStart w:name="z101" w:id="74"/>
    <w:p>
      <w:pPr>
        <w:spacing w:after="0"/>
        <w:ind w:left="0"/>
        <w:jc w:val="both"/>
      </w:pPr>
      <w:r>
        <w:rPr>
          <w:rFonts w:ascii="Times New Roman"/>
          <w:b w:val="false"/>
          <w:i w:val="false"/>
          <w:color w:val="000000"/>
          <w:sz w:val="28"/>
        </w:rPr>
        <w:t xml:space="preserve">
      </w:t>
      </w:r>
    </w:p>
    <w:bookmarkEnd w:id="74"/>
    <w:p>
      <w:pPr>
        <w:spacing w:after="0"/>
        <w:ind w:left="0"/>
        <w:jc w:val="both"/>
      </w:pPr>
      <w:r>
        <w:drawing>
          <wp:inline distT="0" distB="0" distL="0" distR="0">
            <wp:extent cx="7810500" cy="250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250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header.xml" Type="http://schemas.openxmlformats.org/officeDocument/2006/relationships/header" Id="rId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