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555ea" w14:textId="4a555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"2016 жылға арналған бюджеттік инвестициялық және концессиялық жобалардың кейбір мәселелері туралы" Қызылорда облысы әкімдігінің 2016 жылғы 20 қаңтардағы № 303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әкімдігінің 2016 жылғы 07 маусымдағы № 478 қаулысы. Қызылорда облысының Әділет департаментінде 2016 жылғы 08 маусымда № 5531 болып тіркелді. Қолданылу мерзімінің аяқталуына байланысты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кодексі" Қазақстан Республикасының 2008 жылғы 4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Қызылорда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"2016 жылға арналған бюджеттік инвестициялық және концессиялық жобалардың кейбір мәселелері туралы" Қызылорда облысы әкімдігінің 2016 жылғы 20 қаңтардағы </w:t>
      </w:r>
      <w:r>
        <w:rPr>
          <w:rFonts w:ascii="Times New Roman"/>
          <w:b w:val="false"/>
          <w:i w:val="false"/>
          <w:color w:val="000000"/>
          <w:sz w:val="28"/>
        </w:rPr>
        <w:t>№ 303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(нормативтік құқықтық актілерді мемлекеттік тіркеу Тізілімінде № 5316 тіркелген, облыстық "Сыр бойы" және "Кызылординские вести" газеттерінде 2016 жылдың 28 қаңтарында жарияланған) келесідей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аталған қаулымен бекітілген техникалық-экономикалық негiздемелерін әзiрлеу немесе түзету, сондай-ақ оларға қажетті сараптамалар жүргізу "Қызылорда облысының экономика және бюджеттік жоспарлау басқармасы" мемлекеттік мекемесінің тиісті бөлінетін бюджеттік бағдарламасының қаражаты есебінен жүзеге асырылатын 2016 жылға арналған бюджеттiк инвестициялық жобалардың </w:t>
      </w:r>
      <w:r>
        <w:rPr>
          <w:rFonts w:ascii="Times New Roman"/>
          <w:b w:val="false"/>
          <w:i w:val="false"/>
          <w:color w:val="000000"/>
          <w:sz w:val="28"/>
        </w:rPr>
        <w:t>Тiзбесiндегі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"Қызылорда облысының энергетика және тұрғын үй-коммуналдық шаруашылық басқармасы" мемлекеттік мекемесі" 1 бөлімінің: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реттік нөмірі төртінші жолы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40"/>
        <w:gridCol w:w="719"/>
        <w:gridCol w:w="7871"/>
        <w:gridCol w:w="2192"/>
        <w:gridCol w:w="878"/>
      </w:tblGrid>
      <w:tr>
        <w:trPr>
          <w:trHeight w:val="30" w:hRule="atLeast"/>
        </w:trPr>
        <w:tc>
          <w:tcPr>
            <w:tcW w:w="6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</w:p>
          <w:bookmarkEnd w:id="1"/>
        </w:tc>
        <w:tc>
          <w:tcPr>
            <w:tcW w:w="7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8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"Қызылорда қаласы Сырдария өзенінің сол жақ жағалауындағы газ тарату желілерінің құрылысы", "Қызылорда қаласы Сырдария өзенінің сол жақ жағалауын жылумен жабдықтау" бюджеттік инвестициялық жобалардың техникалық-экономикалық негіздемелерін мемлекеттік сараптамадан өткізу</w:t>
            </w:r>
          </w:p>
        </w:tc>
        <w:tc>
          <w:tcPr>
            <w:tcW w:w="21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4 326</w:t>
            </w:r>
          </w:p>
        </w:tc>
        <w:tc>
          <w:tcPr>
            <w:tcW w:w="8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";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"Қызылорда облысының жолаушылар көлігі және автомобиль жолдары басқармасы" мемлекеттік мекемесі" 2 бөлімінің: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реттік нөмірі бірінші жолы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89"/>
        <w:gridCol w:w="1111"/>
        <w:gridCol w:w="4156"/>
        <w:gridCol w:w="4688"/>
        <w:gridCol w:w="1356"/>
      </w:tblGrid>
      <w:tr>
        <w:trPr>
          <w:trHeight w:val="30" w:hRule="atLeast"/>
        </w:trPr>
        <w:tc>
          <w:tcPr>
            <w:tcW w:w="9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</w:p>
          <w:bookmarkEnd w:id="2"/>
        </w:tc>
        <w:tc>
          <w:tcPr>
            <w:tcW w:w="11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қаласында Сырдария өзенінің сол жақ жағалау бөлігінде көше-жолдары желісінің құрылысы</w:t>
            </w:r>
          </w:p>
        </w:tc>
        <w:tc>
          <w:tcPr>
            <w:tcW w:w="46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212 911</w:t>
            </w:r>
          </w:p>
        </w:tc>
        <w:tc>
          <w:tcPr>
            <w:tcW w:w="13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";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 аталған қаулымен бекітілген конкурстық құжаттамаларын әзірлеу немесе түзету, сондай-ақ оларға қажетті сараптамалар жүргізу "Қызылорда облысының экономика және бюджеттік жоспарлау басқармасы" мемлекеттік мекемесінің тиісті бөлінетін бюджеттік бағдарламасының қаражаты есебінен жүзеге асырылатын 2016 жылға арналған концессиялық жобалардың </w:t>
      </w:r>
      <w:r>
        <w:rPr>
          <w:rFonts w:ascii="Times New Roman"/>
          <w:b w:val="false"/>
          <w:i w:val="false"/>
          <w:color w:val="000000"/>
          <w:sz w:val="28"/>
        </w:rPr>
        <w:t>Тiзбесiндегі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"Қызылорда облысының экономика және бюджеттік жоспарлау басқармасы" мемлекеттік мекемесі" 1 бөлімінің: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реттік нөмірі үшінші жолы жаңа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362"/>
        <w:gridCol w:w="1529"/>
        <w:gridCol w:w="2879"/>
        <w:gridCol w:w="4664"/>
        <w:gridCol w:w="1866"/>
      </w:tblGrid>
      <w:tr>
        <w:trPr>
          <w:trHeight w:val="30" w:hRule="atLeast"/>
        </w:trPr>
        <w:tc>
          <w:tcPr>
            <w:tcW w:w="13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</w:p>
          <w:bookmarkEnd w:id="3"/>
        </w:tc>
        <w:tc>
          <w:tcPr>
            <w:tcW w:w="15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облысының білім беру жүйесін жетілдіру</w:t>
            </w:r>
          </w:p>
        </w:tc>
        <w:tc>
          <w:tcPr>
            <w:tcW w:w="4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1 491</w:t>
            </w:r>
          </w:p>
        </w:tc>
        <w:tc>
          <w:tcPr>
            <w:tcW w:w="18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";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3) аталған қаулымен бекітілген "Қызылорда облысының экономика және бюджеттік жоспарлау басқармасы" мемлекеттік мекемесінің тиісті бөлінетін бюджеттік бағдарламасының қаражаты есебінен жүзеге асырылатын 2016 жылға арналған концессиялық жобаларды консультациялық қолдау жөніндегі қызметтердің </w:t>
      </w:r>
      <w:r>
        <w:rPr>
          <w:rFonts w:ascii="Times New Roman"/>
          <w:b w:val="false"/>
          <w:i w:val="false"/>
          <w:color w:val="000000"/>
          <w:sz w:val="28"/>
        </w:rPr>
        <w:t>Тізбесіндегі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"Қызылорда облысының білім басқармасы" мемлекеттік мекемесі" 2 бөлімінің: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реттік нөмірі екінші жолы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368"/>
        <w:gridCol w:w="1536"/>
        <w:gridCol w:w="2891"/>
        <w:gridCol w:w="4684"/>
        <w:gridCol w:w="1821"/>
      </w:tblGrid>
      <w:tr>
        <w:trPr>
          <w:trHeight w:val="30" w:hRule="atLeast"/>
        </w:trPr>
        <w:tc>
          <w:tcPr>
            <w:tcW w:w="13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</w:p>
          <w:bookmarkEnd w:id="4"/>
        </w:tc>
        <w:tc>
          <w:tcPr>
            <w:tcW w:w="15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облысының білім беру жүйесін жетілдіру</w:t>
            </w:r>
          </w:p>
        </w:tc>
        <w:tc>
          <w:tcPr>
            <w:tcW w:w="46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3 829</w:t>
            </w:r>
          </w:p>
        </w:tc>
        <w:tc>
          <w:tcPr>
            <w:tcW w:w="18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".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2. Осы қаулы алғашқы ресми жарияланған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Қызылорда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Көшербаев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