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d6e54" w14:textId="d1d6e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 анықтамаларын беру" мемлекеттік көрсетілетін қызмет регламентін бекіту туралы" Қызылорда облысы әкімдігінің 2015 жылғы 8 маусымдағы № 28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29 ақпандағы № 363 қаулысы. Қызылорда облысының Әділет департаментінде 2016 жылғы 01 сәуірде № 5428 болып тіркелді. Күші жойылды - Қызылорда облысы әкімдігінің 2018 жылғы 26 сәуірдегі № 1107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26.04.2018 </w:t>
      </w:r>
      <w:r>
        <w:rPr>
          <w:rFonts w:ascii="Times New Roman"/>
          <w:b w:val="false"/>
          <w:i w:val="false"/>
          <w:color w:val="ff0000"/>
          <w:sz w:val="28"/>
        </w:rPr>
        <w:t>№ 1107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"Мұрағат анықтамаларын беру" мемлекеттік көрсетілетін қызмет регламентін бекіту туралы" Қызылорда облысы әкімдігінің 2015 жылғы 8 маусымдағы </w:t>
      </w:r>
      <w:r>
        <w:rPr>
          <w:rFonts w:ascii="Times New Roman"/>
          <w:b w:val="false"/>
          <w:i w:val="false"/>
          <w:color w:val="000000"/>
          <w:sz w:val="28"/>
        </w:rPr>
        <w:t>№ 28</w:t>
      </w:r>
      <w:r>
        <w:rPr>
          <w:rFonts w:ascii="Times New Roman"/>
          <w:b w:val="false"/>
          <w:i w:val="false"/>
          <w:color w:val="000000"/>
          <w:sz w:val="28"/>
        </w:rPr>
        <w:t xml:space="preserve"> қаулысына (нормативтік құқықтық актілерді мемлекеттік тіркеу Тізілімінде 5054 нөмірімен тіркелген, "Кызылординские вести" және "Сыр бойы" газеттерінде 2015 жылғы 21 шілдеде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қаулымен бекітілген "Мұрағат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Р. Кенжеханұлына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"29" ақпандағы</w:t>
            </w:r>
            <w:r>
              <w:br/>
            </w:r>
            <w:r>
              <w:rPr>
                <w:rFonts w:ascii="Times New Roman"/>
                <w:b w:val="false"/>
                <w:i w:val="false"/>
                <w:color w:val="000000"/>
                <w:sz w:val="20"/>
              </w:rPr>
              <w:t>№ 363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"8" маусым</w:t>
            </w:r>
            <w:r>
              <w:br/>
            </w:r>
            <w:r>
              <w:rPr>
                <w:rFonts w:ascii="Times New Roman"/>
                <w:b w:val="false"/>
                <w:i w:val="false"/>
                <w:color w:val="000000"/>
                <w:sz w:val="20"/>
              </w:rPr>
              <w:t>№ 28 қаулысымен бекітілген</w:t>
            </w:r>
          </w:p>
        </w:tc>
      </w:tr>
    </w:tbl>
    <w:bookmarkStart w:name="z12" w:id="5"/>
    <w:p>
      <w:pPr>
        <w:spacing w:after="0"/>
        <w:ind w:left="0"/>
        <w:jc w:val="left"/>
      </w:pPr>
      <w:r>
        <w:rPr>
          <w:rFonts w:ascii="Times New Roman"/>
          <w:b/>
          <w:i w:val="false"/>
          <w:color w:val="000000"/>
        </w:rPr>
        <w:t xml:space="preserve"> "Мұрағат анықтамаларын беру" мемлекеттік көрсетілетін қызмет регламенті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Көрсетілетін қызметті берушiнің атауы: "Қызылорда облысының мәдениет, мұрағаттар және құжаттама басқармасы" мемлекеттік мекемесі, облыстық, қалалық, аудандық мемлекеттік мұрағаттар (бұдан әрі – көрсетілетін қызметті беруші).</w:t>
      </w:r>
    </w:p>
    <w:bookmarkEnd w:id="7"/>
    <w:bookmarkStart w:name="z15" w:id="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8"/>
    <w:bookmarkStart w:name="z16"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17" w:id="1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 (бұдан әрі – Мемлекеттік корпорация);</w:t>
      </w:r>
    </w:p>
    <w:bookmarkEnd w:id="10"/>
    <w:bookmarkStart w:name="z18" w:id="11"/>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1"/>
    <w:bookmarkStart w:name="z19" w:id="12"/>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12"/>
    <w:bookmarkStart w:name="z20" w:id="13"/>
    <w:p>
      <w:pPr>
        <w:spacing w:after="0"/>
        <w:ind w:left="0"/>
        <w:jc w:val="both"/>
      </w:pPr>
      <w:r>
        <w:rPr>
          <w:rFonts w:ascii="Times New Roman"/>
          <w:b w:val="false"/>
          <w:i w:val="false"/>
          <w:color w:val="000000"/>
          <w:sz w:val="28"/>
        </w:rPr>
        <w:t>
      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Қарулы Күштерде, әскери бөлімдер мен құралымдардағы қызметін,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мұрағат анықтамасы немесе олардың болмауы туралы жауап (бұдан әрі - анықтама).</w:t>
      </w:r>
    </w:p>
    <w:bookmarkEnd w:id="13"/>
    <w:bookmarkStart w:name="z21" w:id="14"/>
    <w:p>
      <w:pPr>
        <w:spacing w:after="0"/>
        <w:ind w:left="0"/>
        <w:jc w:val="both"/>
      </w:pPr>
      <w:r>
        <w:rPr>
          <w:rFonts w:ascii="Times New Roman"/>
          <w:b w:val="false"/>
          <w:i w:val="false"/>
          <w:color w:val="000000"/>
          <w:sz w:val="28"/>
        </w:rPr>
        <w:t xml:space="preserve">
      4. Мемлекеттік көрсетілетін қызмет нәтижесін ұсыну нысаны – қағаз түрінде. </w:t>
      </w:r>
    </w:p>
    <w:bookmarkEnd w:id="14"/>
    <w:bookmarkStart w:name="z22" w:id="15"/>
    <w:p>
      <w:pPr>
        <w:spacing w:after="0"/>
        <w:ind w:left="0"/>
        <w:jc w:val="both"/>
      </w:pPr>
      <w:r>
        <w:rPr>
          <w:rFonts w:ascii="Times New Roman"/>
          <w:b w:val="false"/>
          <w:i w:val="false"/>
          <w:color w:val="000000"/>
          <w:sz w:val="28"/>
        </w:rPr>
        <w:t xml:space="preserve">
      Порталда мемлекеттік қызметтің нәтижесін алу күні мен орны көрсетілген хабарлама беріледі. </w:t>
      </w:r>
    </w:p>
    <w:bookmarkEnd w:id="15"/>
    <w:bookmarkStart w:name="z23"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6"/>
    <w:bookmarkStart w:name="z24" w:id="17"/>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уәкілетті өкілі: уәкілеттілігін растайтын құжат бойынша заңды тұлға; нотариалды куәландырылған сенімхат бойынша жеке тұлға) (бұдан әрі – оның өкілі) көрсетілетін қызметті берушіге немесе Мемлекеттік корпорацияға "Мұрағат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бұйрығымен (нормативтік құқықтық актілерді мемлекеттік тіркеу Тізілімінде № 11086 болып тіркелген) бекітілген "Мұрағат анықтамаларын беру"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ұсынуы немесе пошта арқылы еркін нысандағы өтініш жолдауы (бұдан әрі - стандарт) немесе портал арқылы электрондық құжат нысанындағы сұраныс жолдауы. </w:t>
      </w:r>
    </w:p>
    <w:bookmarkEnd w:id="17"/>
    <w:bookmarkStart w:name="z25" w:id="18"/>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p>
    <w:bookmarkEnd w:id="18"/>
    <w:bookmarkStart w:name="z26" w:id="19"/>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немесе пошта арқылы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19"/>
    <w:bookmarkStart w:name="z27" w:id="20"/>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20"/>
    <w:bookmarkStart w:name="z28" w:id="21"/>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құжаттардың қабылданған күні мен уақыты, қабылдаған тұлғаның тегі, аты, әкесінің аты (болған жағдайда) көрсетілген, мөртаңбасы бар өтініштің көшірмесін береді немесе пошта жөнелтілімдерін беруді жүзеге асыратын пошта ұйымының құжаттамасында белгі қойылған өтініш көшірмесін (бұдан әрі – өтініштің көшірмесі) және құжаттарды көрсетілетін қызметті берушінің басшысына ұсынады (отыз минуттан аспайды);</w:t>
      </w:r>
    </w:p>
    <w:bookmarkEnd w:id="21"/>
    <w:bookmarkStart w:name="z29" w:id="22"/>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22"/>
    <w:bookmarkStart w:name="z30" w:id="23"/>
    <w:p>
      <w:pPr>
        <w:spacing w:after="0"/>
        <w:ind w:left="0"/>
        <w:jc w:val="both"/>
      </w:pPr>
      <w:r>
        <w:rPr>
          <w:rFonts w:ascii="Times New Roman"/>
          <w:b w:val="false"/>
          <w:i w:val="false"/>
          <w:color w:val="000000"/>
          <w:sz w:val="28"/>
        </w:rPr>
        <w:t xml:space="preserve">
      4) көрсетілетін қызметті берушінің орындаушысы анықтаманы дайындайды және көрсетілетін қызметті берушінің басшысына ұсынады (он екі күнтізбелік күн ішінде); </w:t>
      </w:r>
    </w:p>
    <w:bookmarkEnd w:id="23"/>
    <w:bookmarkStart w:name="z31" w:id="24"/>
    <w:p>
      <w:pPr>
        <w:spacing w:after="0"/>
        <w:ind w:left="0"/>
        <w:jc w:val="both"/>
      </w:pPr>
      <w:r>
        <w:rPr>
          <w:rFonts w:ascii="Times New Roman"/>
          <w:b w:val="false"/>
          <w:i w:val="false"/>
          <w:color w:val="000000"/>
          <w:sz w:val="28"/>
        </w:rPr>
        <w:t>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25 (жиырма бес) күннен аспайтын мерзімге ұзартады, бұл туралы қарау мерзімі ұзартылған күннен бастап күнтізбелік 3 (үш) күн ішінде өтініште көрсетілген мекенжайға хат жолдау арқылы көрсетілетін қызметті алушы хабарландырылады;</w:t>
      </w:r>
    </w:p>
    <w:bookmarkEnd w:id="24"/>
    <w:bookmarkStart w:name="z32" w:id="25"/>
    <w:p>
      <w:pPr>
        <w:spacing w:after="0"/>
        <w:ind w:left="0"/>
        <w:jc w:val="both"/>
      </w:pPr>
      <w:r>
        <w:rPr>
          <w:rFonts w:ascii="Times New Roman"/>
          <w:b w:val="false"/>
          <w:i w:val="false"/>
          <w:color w:val="000000"/>
          <w:sz w:val="28"/>
        </w:rPr>
        <w:t>
      5) көрсетілетін қызметті берушінің басшысы анықтамаға қол қояды және көрсетілетін қызметті берушінің кеңсе қызметкеріне жолдайды (отыз минуттан аспайды);</w:t>
      </w:r>
    </w:p>
    <w:bookmarkEnd w:id="25"/>
    <w:bookmarkStart w:name="z33" w:id="26"/>
    <w:p>
      <w:pPr>
        <w:spacing w:after="0"/>
        <w:ind w:left="0"/>
        <w:jc w:val="both"/>
      </w:pPr>
      <w:r>
        <w:rPr>
          <w:rFonts w:ascii="Times New Roman"/>
          <w:b w:val="false"/>
          <w:i w:val="false"/>
          <w:color w:val="000000"/>
          <w:sz w:val="28"/>
        </w:rPr>
        <w:t>
      6) көрсетілетін қызметті берушінің кеңсе қызметкері анықтаманы тіркейді және көрсетілетін қызметті алушыға не оның өкіліне береді (отыз минуттан аспайды).</w:t>
      </w:r>
    </w:p>
    <w:bookmarkEnd w:id="26"/>
    <w:bookmarkStart w:name="z34" w:id="27"/>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7"/>
    <w:bookmarkStart w:name="z35" w:id="2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8"/>
    <w:bookmarkStart w:name="z36" w:id="2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29"/>
    <w:bookmarkStart w:name="z37" w:id="30"/>
    <w:p>
      <w:pPr>
        <w:spacing w:after="0"/>
        <w:ind w:left="0"/>
        <w:jc w:val="both"/>
      </w:pPr>
      <w:r>
        <w:rPr>
          <w:rFonts w:ascii="Times New Roman"/>
          <w:b w:val="false"/>
          <w:i w:val="false"/>
          <w:color w:val="000000"/>
          <w:sz w:val="28"/>
        </w:rPr>
        <w:t>
      1) көрсетілетін қызметті берушінің кеңсе қызметкері;</w:t>
      </w:r>
    </w:p>
    <w:bookmarkEnd w:id="30"/>
    <w:bookmarkStart w:name="z38" w:id="31"/>
    <w:p>
      <w:pPr>
        <w:spacing w:after="0"/>
        <w:ind w:left="0"/>
        <w:jc w:val="both"/>
      </w:pPr>
      <w:r>
        <w:rPr>
          <w:rFonts w:ascii="Times New Roman"/>
          <w:b w:val="false"/>
          <w:i w:val="false"/>
          <w:color w:val="000000"/>
          <w:sz w:val="28"/>
        </w:rPr>
        <w:t>
      2) көрсетілетін қызметті берушінің басшысы;</w:t>
      </w:r>
    </w:p>
    <w:bookmarkEnd w:id="31"/>
    <w:bookmarkStart w:name="z39" w:id="32"/>
    <w:p>
      <w:pPr>
        <w:spacing w:after="0"/>
        <w:ind w:left="0"/>
        <w:jc w:val="both"/>
      </w:pPr>
      <w:r>
        <w:rPr>
          <w:rFonts w:ascii="Times New Roman"/>
          <w:b w:val="false"/>
          <w:i w:val="false"/>
          <w:color w:val="000000"/>
          <w:sz w:val="28"/>
        </w:rPr>
        <w:t>
      3) көрсетілетін қызметті берушінің орындаушысы;</w:t>
      </w:r>
    </w:p>
    <w:bookmarkEnd w:id="32"/>
    <w:bookmarkStart w:name="z40" w:id="33"/>
    <w:p>
      <w:pPr>
        <w:spacing w:after="0"/>
        <w:ind w:left="0"/>
        <w:jc w:val="both"/>
      </w:pPr>
      <w:r>
        <w:rPr>
          <w:rFonts w:ascii="Times New Roman"/>
          <w:b w:val="false"/>
          <w:i w:val="false"/>
          <w:color w:val="000000"/>
          <w:sz w:val="28"/>
        </w:rPr>
        <w:t>
      4) Мемлекеттік корпорацияның жинақтау бөлімінің қызметкері;</w:t>
      </w:r>
    </w:p>
    <w:bookmarkEnd w:id="33"/>
    <w:bookmarkStart w:name="z41" w:id="34"/>
    <w:p>
      <w:pPr>
        <w:spacing w:after="0"/>
        <w:ind w:left="0"/>
        <w:jc w:val="both"/>
      </w:pPr>
      <w:r>
        <w:rPr>
          <w:rFonts w:ascii="Times New Roman"/>
          <w:b w:val="false"/>
          <w:i w:val="false"/>
          <w:color w:val="000000"/>
          <w:sz w:val="28"/>
        </w:rPr>
        <w:t>
      5) Мемлекеттік корпорация қызметкері.</w:t>
      </w:r>
    </w:p>
    <w:bookmarkEnd w:id="34"/>
    <w:bookmarkStart w:name="z42" w:id="35"/>
    <w:p>
      <w:pPr>
        <w:spacing w:after="0"/>
        <w:ind w:left="0"/>
        <w:jc w:val="both"/>
      </w:pPr>
      <w:r>
        <w:rPr>
          <w:rFonts w:ascii="Times New Roman"/>
          <w:b w:val="false"/>
          <w:i w:val="false"/>
          <w:color w:val="000000"/>
          <w:sz w:val="28"/>
        </w:rPr>
        <w:t>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3-қосымшасында келтірілген.</w:t>
      </w:r>
    </w:p>
    <w:bookmarkEnd w:id="35"/>
    <w:bookmarkStart w:name="z43" w:id="36"/>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толық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36"/>
    <w:bookmarkStart w:name="z44" w:id="37"/>
    <w:p>
      <w:pPr>
        <w:spacing w:after="0"/>
        <w:ind w:left="0"/>
        <w:jc w:val="both"/>
      </w:pPr>
      <w:r>
        <w:rPr>
          <w:rFonts w:ascii="Times New Roman"/>
          <w:b w:val="false"/>
          <w:i w:val="false"/>
          <w:color w:val="000000"/>
          <w:sz w:val="28"/>
        </w:rPr>
        <w:t>
      Мемлекеттік қызмет көрсетудің бизнес процестерінің анықтамалығы "Қызылорда облысының мәдениет, мұрағаттар және құжаттама басқармасы" мемлекеттік мекемесінің, Қызылорда облысы әкімдігінің ресми интернет-ресурстарында орналастырылды.</w:t>
      </w:r>
    </w:p>
    <w:bookmarkEnd w:id="37"/>
    <w:bookmarkStart w:name="z45" w:id="3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38"/>
    <w:bookmarkStart w:name="z46" w:id="39"/>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39"/>
    <w:bookmarkStart w:name="z47" w:id="40"/>
    <w:p>
      <w:pPr>
        <w:spacing w:after="0"/>
        <w:ind w:left="0"/>
        <w:jc w:val="both"/>
      </w:pPr>
      <w:r>
        <w:rPr>
          <w:rFonts w:ascii="Times New Roman"/>
          <w:b w:val="false"/>
          <w:i w:val="false"/>
          <w:color w:val="000000"/>
          <w:sz w:val="28"/>
        </w:rPr>
        <w:t xml:space="preserve">
      1) көрсетілетін қызметті алушы не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ұсынады:</w:t>
      </w:r>
    </w:p>
    <w:bookmarkEnd w:id="40"/>
    <w:bookmarkStart w:name="z48" w:id="41"/>
    <w:p>
      <w:pPr>
        <w:spacing w:after="0"/>
        <w:ind w:left="0"/>
        <w:jc w:val="both"/>
      </w:pPr>
      <w:r>
        <w:rPr>
          <w:rFonts w:ascii="Times New Roman"/>
          <w:b w:val="false"/>
          <w:i w:val="false"/>
          <w:color w:val="000000"/>
          <w:sz w:val="28"/>
        </w:rPr>
        <w:t>
      уәкілеттілігін растайтын құжат, немесе өкілдің нотариалды куәландырылған сенімхаты және жеке басты куәландыратын құжат (жеке басын сәйкестендіру үшін ұсынылады, Мемлекеттік корпорация қызметкері жеке басын куәландыру үшін құжаттың электрондық көшірмесін жасайды, одан кейін оның түпнұсқасын көрсетілетін қызметті алушыға қайтарады);</w:t>
      </w:r>
    </w:p>
    <w:bookmarkEnd w:id="41"/>
    <w:bookmarkStart w:name="z49" w:id="42"/>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толтырылған өтініш (болған жағдайда сұратылған мәліметтерді растайтын құжаттардың көшірмелері өтінішке қоса беріледі);</w:t>
      </w:r>
    </w:p>
    <w:bookmarkEnd w:id="42"/>
    <w:bookmarkStart w:name="z50" w:id="43"/>
    <w:p>
      <w:pPr>
        <w:spacing w:after="0"/>
        <w:ind w:left="0"/>
        <w:jc w:val="both"/>
      </w:pPr>
      <w:r>
        <w:rPr>
          <w:rFonts w:ascii="Times New Roman"/>
          <w:b w:val="false"/>
          <w:i w:val="false"/>
          <w:color w:val="000000"/>
          <w:sz w:val="28"/>
        </w:rPr>
        <w:t>
      көрсетілетін қызметтi алушының жеке басын растайтын құжаттардың мәліметтерін Мемлекеттік корпорацияның қызметкерi "электрондық үкімет" шлюзі арқылы тиiстi мемлекеттiк ақпараттық жүйелерден алады;</w:t>
      </w:r>
    </w:p>
    <w:bookmarkEnd w:id="43"/>
    <w:bookmarkStart w:name="z51" w:id="44"/>
    <w:p>
      <w:pPr>
        <w:spacing w:after="0"/>
        <w:ind w:left="0"/>
        <w:jc w:val="both"/>
      </w:pPr>
      <w:r>
        <w:rPr>
          <w:rFonts w:ascii="Times New Roman"/>
          <w:b w:val="false"/>
          <w:i w:val="false"/>
          <w:color w:val="000000"/>
          <w:sz w:val="28"/>
        </w:rPr>
        <w:t>
      Мемлекеттік корпорацияның қызметкерi,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44"/>
    <w:bookmarkStart w:name="z52" w:id="45"/>
    <w:p>
      <w:pPr>
        <w:spacing w:after="0"/>
        <w:ind w:left="0"/>
        <w:jc w:val="both"/>
      </w:pPr>
      <w:r>
        <w:rPr>
          <w:rFonts w:ascii="Times New Roman"/>
          <w:b w:val="false"/>
          <w:i w:val="false"/>
          <w:color w:val="000000"/>
          <w:sz w:val="28"/>
        </w:rPr>
        <w:t xml:space="preserve">
      2) Мемлекеттік корпорацияның қызметкері құжаттарды тіркейді және көрсетілетін қызметті алушыға не оның өкіліне тиісті құжаттардың қабылданғаны туралы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(жиырма минуттан аспайды); </w:t>
      </w:r>
    </w:p>
    <w:bookmarkEnd w:id="45"/>
    <w:bookmarkStart w:name="z53" w:id="46"/>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w:t>
      </w:r>
    </w:p>
    <w:bookmarkEnd w:id="46"/>
    <w:bookmarkStart w:name="z54" w:id="47"/>
    <w:p>
      <w:pPr>
        <w:spacing w:after="0"/>
        <w:ind w:left="0"/>
        <w:jc w:val="both"/>
      </w:pPr>
      <w:r>
        <w:rPr>
          <w:rFonts w:ascii="Times New Roman"/>
          <w:b w:val="false"/>
          <w:i w:val="false"/>
          <w:color w:val="000000"/>
          <w:sz w:val="28"/>
        </w:rPr>
        <w:t xml:space="preserve">
      4) құжаттар қабылданғаннан кейін, көрсетілетін қызметті берушінің құрылымдық бөлімшелерінің (қызметкерлерінің) мемлекеттік қызмет көрсету процесіндегі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2-5) тармақшаларына сәйкес жүзеге асырылады;</w:t>
      </w:r>
    </w:p>
    <w:bookmarkEnd w:id="47"/>
    <w:bookmarkStart w:name="z55" w:id="48"/>
    <w:p>
      <w:pPr>
        <w:spacing w:after="0"/>
        <w:ind w:left="0"/>
        <w:jc w:val="both"/>
      </w:pPr>
      <w:r>
        <w:rPr>
          <w:rFonts w:ascii="Times New Roman"/>
          <w:b w:val="false"/>
          <w:i w:val="false"/>
          <w:color w:val="000000"/>
          <w:sz w:val="28"/>
        </w:rPr>
        <w:t>
      5) көрсетілетін қызметті берушінің кеңсе қызметкері анықтаманы тіркейді және Мемлекеттік корпорацияға жолдайды (бір жұмыс күні ішінде);</w:t>
      </w:r>
    </w:p>
    <w:bookmarkEnd w:id="48"/>
    <w:bookmarkStart w:name="z56" w:id="49"/>
    <w:p>
      <w:pPr>
        <w:spacing w:after="0"/>
        <w:ind w:left="0"/>
        <w:jc w:val="both"/>
      </w:pPr>
      <w:r>
        <w:rPr>
          <w:rFonts w:ascii="Times New Roman"/>
          <w:b w:val="false"/>
          <w:i w:val="false"/>
          <w:color w:val="000000"/>
          <w:sz w:val="28"/>
        </w:rPr>
        <w:t xml:space="preserve">
      6) Мемлекеттік корпорация қызметкері анықтаманы тіркейді және көрсетілетін қызметті алушыға не оның өкіліне береді (жиырма минуттан аспайды). </w:t>
      </w:r>
    </w:p>
    <w:bookmarkEnd w:id="49"/>
    <w:bookmarkStart w:name="z57" w:id="50"/>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0"/>
    <w:bookmarkStart w:name="z58" w:id="51"/>
    <w:p>
      <w:pPr>
        <w:spacing w:after="0"/>
        <w:ind w:left="0"/>
        <w:jc w:val="both"/>
      </w:pPr>
      <w:r>
        <w:rPr>
          <w:rFonts w:ascii="Times New Roman"/>
          <w:b w:val="false"/>
          <w:i w:val="false"/>
          <w:color w:val="000000"/>
          <w:sz w:val="28"/>
        </w:rPr>
        <w:t>
      11. Қызметті портал арқылы көрсету кезіндегі көрсетілетін қызметті беруші мен көрсетілетін қызметті алушының жүгіну тәртібі мен рәсімдер (іс-қимылдар) реттілігінің сипаттамасы:</w:t>
      </w:r>
    </w:p>
    <w:bookmarkEnd w:id="51"/>
    <w:bookmarkStart w:name="z59" w:id="52"/>
    <w:p>
      <w:pPr>
        <w:spacing w:after="0"/>
        <w:ind w:left="0"/>
        <w:jc w:val="both"/>
      </w:pPr>
      <w:r>
        <w:rPr>
          <w:rFonts w:ascii="Times New Roman"/>
          <w:b w:val="false"/>
          <w:i w:val="false"/>
          <w:color w:val="000000"/>
          <w:sz w:val="28"/>
        </w:rPr>
        <w:t xml:space="preserve">
      1) көрсетілетін қызметті алушы не оның өкілі порталда тіркеледі және көрсетілетін қызметті алушының электрондық-цифрлық қолтаңбасымен (бұдан әрі - ЭЦҚ) куәландырылған электрондық құжат нысанындағы сұраныс (бұдан әрі – электронды сұраныс) жолдайды; </w:t>
      </w:r>
    </w:p>
    <w:bookmarkEnd w:id="52"/>
    <w:bookmarkStart w:name="z60" w:id="53"/>
    <w:p>
      <w:pPr>
        <w:spacing w:after="0"/>
        <w:ind w:left="0"/>
        <w:jc w:val="both"/>
      </w:pPr>
      <w:r>
        <w:rPr>
          <w:rFonts w:ascii="Times New Roman"/>
          <w:b w:val="false"/>
          <w:i w:val="false"/>
          <w:color w:val="000000"/>
          <w:sz w:val="28"/>
        </w:rPr>
        <w:t>
      2) көрсетілетін қызметті берушінің орындаушысы электронды сұранысты қабылдайды, көрсетілетін қызметті алушының не оның өкілінің "жеке кабинетіне" электронды сұраныстың қабылданғаны жөнінде хабарлама жолданады (жиырма минуттан аспайды);</w:t>
      </w:r>
    </w:p>
    <w:bookmarkEnd w:id="53"/>
    <w:bookmarkStart w:name="z61" w:id="54"/>
    <w:p>
      <w:pPr>
        <w:spacing w:after="0"/>
        <w:ind w:left="0"/>
        <w:jc w:val="both"/>
      </w:pPr>
      <w:r>
        <w:rPr>
          <w:rFonts w:ascii="Times New Roman"/>
          <w:b w:val="false"/>
          <w:i w:val="false"/>
          <w:color w:val="000000"/>
          <w:sz w:val="28"/>
        </w:rPr>
        <w:t xml:space="preserve">
      3) электронды сұранысты қабылдағаннан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2-5) тармақшаларына сәйкес жүзеге асырылады;</w:t>
      </w:r>
    </w:p>
    <w:bookmarkEnd w:id="54"/>
    <w:bookmarkStart w:name="z62" w:id="55"/>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не оның өкілінің "жеке кабинетіне" мемлекеттік қызметті көрсету нәтижесін алатын күні, уақыты мен орны көрсетілген хабарлама жолдайды (жиырма минуттан аспайды).</w:t>
      </w:r>
    </w:p>
    <w:bookmarkEnd w:id="55"/>
    <w:bookmarkStart w:name="z63" w:id="56"/>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анықтамаларын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xml:space="preserve">1- қосымша </w:t>
            </w:r>
          </w:p>
        </w:tc>
      </w:tr>
    </w:tbl>
    <w:bookmarkStart w:name="z65" w:id="57"/>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7"/>
    <w:bookmarkStart w:name="z66" w:id="58"/>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2035"/>
        <w:gridCol w:w="1087"/>
        <w:gridCol w:w="654"/>
        <w:gridCol w:w="6815"/>
        <w:gridCol w:w="656"/>
        <w:gridCol w:w="743"/>
      </w:tblGrid>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1</w:t>
            </w:r>
          </w:p>
          <w:bookmarkEnd w:id="59"/>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2</w:t>
            </w:r>
          </w:p>
          <w:bookmarkEnd w:id="60"/>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бөлімшелердің атауы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 кеңсе қызметкері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w:t>
            </w:r>
            <w:r>
              <w:br/>
            </w:r>
            <w:r>
              <w:rPr>
                <w:rFonts w:ascii="Times New Roman"/>
                <w:b w:val="false"/>
                <w:i w:val="false"/>
                <w:color w:val="000000"/>
                <w:sz w:val="20"/>
              </w:rPr>
              <w:t>
кеңсе қызметкері</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3</w:t>
            </w:r>
          </w:p>
          <w:bookmarkEnd w:id="61"/>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Рәсімінің </w:t>
            </w:r>
            <w:r>
              <w:br/>
            </w:r>
            <w:r>
              <w:rPr>
                <w:rFonts w:ascii="Times New Roman"/>
                <w:b w:val="false"/>
                <w:i w:val="false"/>
                <w:color w:val="000000"/>
                <w:sz w:val="20"/>
              </w:rPr>
              <w:t>
(іс-қимылдың) атауы және олардың сипаттамасы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немесе оның өкіліне өтінішітің көшірмесін береді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дайындайды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анықтамаға қол қояды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тіркейді</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4</w:t>
            </w:r>
          </w:p>
          <w:bookmarkEnd w:id="62"/>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рәсімнің (іс-қимылдың) нәтижесі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w:t>
            </w:r>
            <w:r>
              <w:br/>
            </w:r>
            <w:r>
              <w:rPr>
                <w:rFonts w:ascii="Times New Roman"/>
                <w:b w:val="false"/>
                <w:i w:val="false"/>
                <w:color w:val="000000"/>
                <w:sz w:val="20"/>
              </w:rPr>
              <w:t>
орындаушысына жолдайды</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берушінің басшысына ұсынады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берушінің кеңсе қызметкеріне жолдайды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алушыға не оның өкіліне береді</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3"/>
          <w:p>
            <w:pPr>
              <w:spacing w:after="20"/>
              <w:ind w:left="20"/>
              <w:jc w:val="both"/>
            </w:pPr>
            <w:r>
              <w:rPr>
                <w:rFonts w:ascii="Times New Roman"/>
                <w:b w:val="false"/>
                <w:i w:val="false"/>
                <w:color w:val="000000"/>
                <w:sz w:val="20"/>
              </w:rPr>
              <w:t>
5</w:t>
            </w:r>
          </w:p>
          <w:bookmarkEnd w:id="63"/>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күнтізбелік күн ішінде, екі немесе одан да көп ұйымдардың, сондай-ақ уақыты 5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25 күннен аспайтын мерзімге ұзартады, бұл туралы қарау мерзімі ұзартылған күннен бастап күнтізбелік 3 күн ішінде өтініште көрсетілген мекенжайға хат жолдау арқылы көрсетілетін қызметті алушы хабарландырылады</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анықтамаларын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xml:space="preserve">2- қосымша </w:t>
            </w:r>
          </w:p>
        </w:tc>
      </w:tr>
    </w:tbl>
    <w:bookmarkStart w:name="z73" w:id="64"/>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
        <w:gridCol w:w="1737"/>
        <w:gridCol w:w="1149"/>
        <w:gridCol w:w="608"/>
        <w:gridCol w:w="559"/>
        <w:gridCol w:w="559"/>
        <w:gridCol w:w="5817"/>
        <w:gridCol w:w="560"/>
        <w:gridCol w:w="486"/>
        <w:gridCol w:w="560"/>
      </w:tblGrid>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1</w:t>
            </w:r>
          </w:p>
          <w:bookmarkEnd w:id="65"/>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2</w:t>
            </w:r>
          </w:p>
          <w:bookmarkEnd w:id="66"/>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бөлімшелердің атауы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3</w:t>
            </w:r>
          </w:p>
          <w:bookmarkEnd w:id="67"/>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Рәсімінің </w:t>
            </w:r>
            <w:r>
              <w:br/>
            </w:r>
            <w:r>
              <w:rPr>
                <w:rFonts w:ascii="Times New Roman"/>
                <w:b w:val="false"/>
                <w:i w:val="false"/>
                <w:color w:val="000000"/>
                <w:sz w:val="20"/>
              </w:rPr>
              <w:t>
(іс-қимылдың) атауы және олардың сипаттамасы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дайындайды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анықтамаға қол қояды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тіркейді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тіркейді</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4</w:t>
            </w:r>
          </w:p>
          <w:bookmarkEnd w:id="68"/>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рәсімнің (іс-қимылдың) нәтижесі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құжаттардың қабылданғаны немесе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жолдайды</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берушінің басшысына ұсынады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берушінің кеңсе қызметкеріне жолдайды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Мемлекеттік корпорацияға жолдайды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көрсетілетін қызметті алушыға </w:t>
            </w:r>
            <w:r>
              <w:br/>
            </w:r>
            <w:r>
              <w:rPr>
                <w:rFonts w:ascii="Times New Roman"/>
                <w:b w:val="false"/>
                <w:i w:val="false"/>
                <w:color w:val="000000"/>
                <w:sz w:val="20"/>
              </w:rPr>
              <w:t>не оның өкіліне береді</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5</w:t>
            </w:r>
          </w:p>
          <w:bookmarkEnd w:id="69"/>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r>
              <w:br/>
            </w:r>
            <w:r>
              <w:rPr>
                <w:rFonts w:ascii="Times New Roman"/>
                <w:b w:val="false"/>
                <w:i w:val="false"/>
                <w:color w:val="000000"/>
                <w:sz w:val="20"/>
              </w:rPr>
              <w:t>
(мемлекеттік қызмет көрсету мерзіміне кірмейді)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күнтізбелік күн ішінде, екі немесе одан да көп ұйымдардың, сондай-ақ уақыты 5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25 күннен аспайтын мерзімге ұзартады, бұл туралы қарау мерзімі ұзартылған күннен бастап күнтізбелік 3 күн ішінде өтініште көрсетілген мекенжайға хат жолдау арқылы көрсетілетін қызметті алушы хабарландырылады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анықтамаларын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xml:space="preserve">3-қосымша </w:t>
            </w:r>
          </w:p>
        </w:tc>
      </w:tr>
    </w:tbl>
    <w:bookmarkStart w:name="z80" w:id="70"/>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70"/>
    <w:bookmarkStart w:name="z81" w:id="71"/>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71"/>
    <w:bookmarkStart w:name="z82"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3"/>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73"/>
    <w:bookmarkStart w:name="z84"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"Мұрағат анықтамаларын беру"</w:t>
            </w:r>
            <w:r>
              <w:br/>
            </w:r>
            <w:r>
              <w:rPr>
                <w:rFonts w:ascii="Times New Roman"/>
                <w:b w:val="false"/>
                <w:i w:val="false"/>
                <w:color w:val="000000"/>
                <w:sz w:val="20"/>
              </w:rPr>
              <w:t xml:space="preserve">мемлекеттік көрсетілетін қызмет регламентіне </w:t>
            </w:r>
            <w:r>
              <w:br/>
            </w:r>
            <w:r>
              <w:rPr>
                <w:rFonts w:ascii="Times New Roman"/>
                <w:b w:val="false"/>
                <w:i w:val="false"/>
                <w:color w:val="000000"/>
                <w:sz w:val="20"/>
              </w:rPr>
              <w:t xml:space="preserve">4-қосымша </w:t>
            </w:r>
          </w:p>
        </w:tc>
      </w:tr>
    </w:tbl>
    <w:bookmarkStart w:name="z86" w:id="75"/>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 </w:t>
      </w:r>
    </w:p>
    <w:bookmarkEnd w:id="75"/>
    <w:bookmarkStart w:name="z87" w:id="76"/>
    <w:p>
      <w:pPr>
        <w:spacing w:after="0"/>
        <w:ind w:left="0"/>
        <w:jc w:val="left"/>
      </w:pPr>
      <w:r>
        <w:rPr>
          <w:rFonts w:ascii="Times New Roman"/>
          <w:b/>
          <w:i w:val="false"/>
          <w:color w:val="000000"/>
        </w:rPr>
        <w:t xml:space="preserve"> Көрсетілетін қызметті алушы не оның өкілі портал арқылы жүгінген кезде</w:t>
      </w:r>
    </w:p>
    <w:bookmarkEnd w:id="76"/>
    <w:bookmarkStart w:name="z88"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6896100" cy="1010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96100" cy="1010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"Мұрағат анықтамаларын беру" </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5-қосымша</w:t>
            </w:r>
          </w:p>
        </w:tc>
      </w:tr>
    </w:tbl>
    <w:bookmarkStart w:name="z90" w:id="7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8"/>
    <w:bookmarkStart w:name="z91" w:id="79"/>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79"/>
    <w:bookmarkStart w:name="z92"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1"/>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 </w:t>
      </w:r>
    </w:p>
    <w:bookmarkEnd w:id="81"/>
    <w:bookmarkStart w:name="z94"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3"/>
    <w:p>
      <w:pPr>
        <w:spacing w:after="0"/>
        <w:ind w:left="0"/>
        <w:jc w:val="left"/>
      </w:pPr>
      <w:r>
        <w:rPr>
          <w:rFonts w:ascii="Times New Roman"/>
          <w:b/>
          <w:i w:val="false"/>
          <w:color w:val="000000"/>
        </w:rPr>
        <w:t xml:space="preserve"> Шартты белгілемелер:</w:t>
      </w:r>
    </w:p>
    <w:bookmarkEnd w:id="83"/>
    <w:bookmarkStart w:name="z96"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