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7f495" w14:textId="c27f4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Мүгедектерді жұмысқа орналастыру үшін жұмыс орындары квотасын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Приозерск қаласының әкімдігінің 2016 жылғы 21 қарашадағы № 45/1 қаулысы. Қарағанды облысының Әділет департаментінде 2016 жылғы 5 желтоқсанда № 4033 болып тіркелді. Күші жойылды - Қарағанды облысы Приозерск қаласының әкімдігінің 2017 жылғы 16 наурыздағы № 11/70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Қарағанды облысы Приозерск қаласының әкімдігінің 16.03.2017 № 11/70 (алғашқы ресми жарияланған күннен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2016 жылғы 6 сәуірдегі "</w:t>
      </w:r>
      <w:r>
        <w:rPr>
          <w:rFonts w:ascii="Times New Roman"/>
          <w:b w:val="false"/>
          <w:i w:val="false"/>
          <w:color w:val="000000"/>
          <w:sz w:val="28"/>
        </w:rPr>
        <w:t>Халықты жұмыспен қамту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Заңдарына сәйкес, Приозерск қаласы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Меншік түріне және меншіктің ұйымдастырушылық-құқықтық нысанына қарамастан ұйымдарда қызметкерлердің тізімдік санынан пайызбен көрсеткенде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мүгедектер үшін 2%-дан 4%-ға дейінгі көлемде жұмыс орындары квотасы белгіленсін.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қала әкімінің орынбасары Б.Ә. Қазиеваға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Осы қаулы алғашқы ресми жарияланған күнінен бастап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Камзин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21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45/1 қаулысына қосымша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Мүгедектер үшін жұмыс орындары квотасы белгіленетін ұйымдардың тізімі 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1"/>
        <w:gridCol w:w="4844"/>
        <w:gridCol w:w="1862"/>
        <w:gridCol w:w="3236"/>
        <w:gridCol w:w="1317"/>
      </w:tblGrid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Ұйымның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Қызметкерлердің тізімдік саны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Квотаның көлемі (% қызметкерлердің тізімдік санынан)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 үшін жұмыс орындарының саны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"Қоммуналдық тұрғын үйлерді қайта қалыптастыру басқармасы" коммуналдық мемлекеттік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"Приозерск қаласының № 1 жалпы білім беру орта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"Приозерск қаласының "Достық" балалар-жасөспірімдер шығармашылық орталығы" коммуналдық мемлекеттік қазыналық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