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44c3" w14:textId="1b34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2016 жылғы 17 ақпандағы L сессиясының № 50/402 шешімі. Қарағанды облысының Әділет департаментінде 2016 жылғы 15 наурызда № 3711 болып тіркелді. Күші жойылды - Қарағанды облысы Приозерск қалалық мәслихатының 2017 жылғы 22 ақпандағы IХ сессиясының № 9/98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қалалық мәслихатының 22.02.2017 IХ сессиясының № 9/98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Мемлекеттік қызмет істері министірлігінің 2015 жылғы 29 желтоқсандағы №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Приозерск қалалық мәслихатының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2. Приозерск қалалық мәслихатының 2015 жылғы 25 ақпандағы ХХХХ</w:t>
      </w:r>
      <w:r>
        <w:rPr>
          <w:rFonts w:ascii="Times New Roman"/>
          <w:b w:val="false"/>
          <w:i w:val="false"/>
          <w:color w:val="000000"/>
          <w:sz w:val="28"/>
        </w:rPr>
        <w:t xml:space="preserve"> сессиясының № 40/302 "Приозерск қалалық мәслихатының "Б" корпусы мемлекеттік әкімшілік қызметшілерінің қызметін жыл сайынғы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(нормативтік құқықтық актілерді мемлекеттік тіркеу Тізілімінде № 3069 тіркелген, 2015 жылғы 10 сәуірдегі № 14/399 "Приозерский вестник" газетінде, 2015 жылғы 07 сәуірдегі "Әділет" ақпараттық-құқықтық жүйесінде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Приозерск қалалық мәслихатының аппарат басшысына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2016 жылғы 17 ақпандағы</w:t>
            </w:r>
            <w:r>
              <w:br/>
            </w:r>
            <w:r>
              <w:rPr>
                <w:rFonts w:ascii="Times New Roman"/>
                <w:b w:val="false"/>
                <w:i w:val="false"/>
                <w:color w:val="000000"/>
                <w:sz w:val="20"/>
              </w:rPr>
              <w:t>№ 50/402 шешімімен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Приозерск қалалық мәслихатының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Приозерск қалалық мәслихатының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Приозерск қалалық мәслихатының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бойынша бас маман оның жұмысын ұйымдастырады.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бойынша бас маманы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бойынша бас маманына беріледі. Екінші дана "Б" корпусы қызметшісінің аппарат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бойынша бас маманы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бойынша бас маманы,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бойынша бас маманы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бойынша бас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бойынша бас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бойынша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бойынша бас маманына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бойынша бас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w:t>
      </w:r>
      <w:r>
        <w:rPr>
          <w:rFonts w:ascii="Times New Roman"/>
          <w:b/>
          <w:i w:val="false"/>
          <w:color w:val="000000"/>
          <w:sz w:val="28"/>
        </w:rPr>
        <w:t>=100+</w:t>
      </w:r>
      <w:r>
        <w:rPr>
          <w:rFonts w:ascii="Times New Roman"/>
          <w:b w:val="false"/>
          <w:i/>
          <w:color w:val="000000"/>
          <w:sz w:val="28"/>
        </w:rPr>
        <w:t>а - в</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бойынша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_</w:t>
      </w:r>
      <w:r>
        <w:rPr>
          <w:rFonts w:ascii="Times New Roman"/>
          <w:b w:val="false"/>
          <w:i w:val="false"/>
          <w:color w:val="000000"/>
          <w:sz w:val="28"/>
        </w:rPr>
        <w:t xml:space="preserve">       </w:t>
      </w:r>
      <w:r>
        <w:rPr>
          <w:rFonts w:ascii="Times New Roman"/>
          <w:b w:val="false"/>
          <w:i/>
          <w:color w:val="000000"/>
          <w:sz w:val="28"/>
        </w:rPr>
        <w:t>_</w:t>
      </w:r>
      <w:r>
        <w:rPr>
          <w:rFonts w:ascii="Times New Roman"/>
          <w:b w:val="false"/>
          <w:i w:val="false"/>
          <w:color w:val="000000"/>
          <w:sz w:val="28"/>
        </w:rPr>
        <w:t xml:space="preserve">       </w:t>
      </w:r>
      <w:r>
        <w:rPr>
          <w:rFonts w:ascii="Times New Roman"/>
          <w:b w:val="false"/>
          <w:i/>
          <w:color w:val="000000"/>
          <w:sz w:val="28"/>
        </w:rPr>
        <w:t>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жыл</w:t>
      </w:r>
      <w:r>
        <w:rPr>
          <w:rFonts w:ascii="Times New Roman"/>
          <w:b w:val="false"/>
          <w:i/>
          <w:color w:val="000000"/>
          <w:sz w:val="28"/>
        </w:rPr>
        <w:t>=</w:t>
      </w:r>
      <w:r>
        <w:rPr>
          <w:rFonts w:ascii="Times New Roman"/>
          <w:b/>
          <w:i w:val="false"/>
          <w:color w:val="000000"/>
          <w:sz w:val="28"/>
        </w:rPr>
        <w:t>0,3</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i w:val="false"/>
          <w:color w:val="000000"/>
          <w:sz w:val="28"/>
        </w:rPr>
        <w:t>0,6</w:t>
      </w:r>
      <w:r>
        <w:rPr>
          <w:rFonts w:ascii="Times New Roman"/>
          <w:b w:val="false"/>
          <w:i/>
          <w:color w:val="000000"/>
          <w:sz w:val="28"/>
        </w:rPr>
        <w:t xml:space="preserve">* </w:t>
      </w:r>
      <w:r>
        <w:rPr>
          <w:rFonts w:ascii="Times New Roman"/>
          <w:b w:val="false"/>
          <w:i w:val="false"/>
          <w:color w:val="000000"/>
          <w:sz w:val="28"/>
        </w:rPr>
        <w:t>∑</w:t>
      </w:r>
      <w:r>
        <w:rPr>
          <w:rFonts w:ascii="Times New Roman"/>
          <w:b/>
          <w:i w:val="false"/>
          <w:color w:val="000000"/>
          <w:sz w:val="28"/>
        </w:rPr>
        <w:t>жж</w:t>
      </w:r>
      <w:r>
        <w:rPr>
          <w:rFonts w:ascii="Times New Roman"/>
          <w:b/>
          <w:i w:val="false"/>
          <w:color w:val="000000"/>
          <w:sz w:val="28"/>
        </w:rPr>
        <w:t>+0,1*</w:t>
      </w:r>
      <w:r>
        <w:rPr>
          <w:rFonts w:ascii="Times New Roman"/>
          <w:b w:val="false"/>
          <w:i w:val="false"/>
          <w:color w:val="000000"/>
          <w:sz w:val="28"/>
        </w:rPr>
        <w:t>∑</w:t>
      </w:r>
      <w:r>
        <w:rPr>
          <w:rFonts w:ascii="Times New Roman"/>
          <w:b w:val="false"/>
          <w:i/>
          <w:color w:val="000000"/>
          <w:sz w:val="28"/>
        </w:rPr>
        <w:t>а</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жыл</w:t>
      </w: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i w:val="false"/>
          <w:color w:val="000000"/>
          <w:sz w:val="28"/>
        </w:rPr>
        <w:t>_</w:t>
      </w:r>
      <w:r>
        <w:br/>
      </w:r>
      <w:r>
        <w:rPr>
          <w:rFonts w:ascii="Times New Roman"/>
          <w:b w:val="false"/>
          <w:i w:val="false"/>
          <w:color w:val="000000"/>
          <w:sz w:val="28"/>
        </w:rPr>
        <w:t>
      </w:t>
      </w:r>
      <w:r>
        <w:rPr>
          <w:rFonts w:ascii="Times New Roman"/>
          <w:b w:val="false"/>
          <w:i w:val="false"/>
          <w:color w:val="000000"/>
          <w:sz w:val="28"/>
        </w:rPr>
        <w:t>∑</w:t>
      </w:r>
      <w:r>
        <w:rPr>
          <w:rFonts w:ascii="Times New Roman"/>
          <w:b/>
          <w:i w:val="false"/>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бойынша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бойынша бас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бойынша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бойынша бас маманында сақталады.</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3"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w:t>
      </w:r>
      <w:r>
        <w:rPr>
          <w:rFonts w:ascii="Times New Roman"/>
          <w:b/>
          <w:i w:val="false"/>
          <w:color w:val="000000"/>
          <w:sz w:val="28"/>
        </w:rPr>
        <w:t>жыл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4748"/>
        <w:gridCol w:w="3907"/>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4"/>
        <w:gridCol w:w="6426"/>
      </w:tblGrid>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0"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_____________________тоқсан_____жыл</w:t>
      </w:r>
      <w:r>
        <w:br/>
      </w:r>
      <w:r>
        <w:rPr>
          <w:rFonts w:ascii="Times New Roman"/>
          <w:b w:val="false"/>
          <w:i w:val="false"/>
          <w:color w:val="000000"/>
          <w:sz w:val="28"/>
        </w:rPr>
        <w:t xml:space="preserve">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102"/>
        <w:gridCol w:w="1482"/>
        <w:gridCol w:w="1484"/>
        <w:gridCol w:w="2366"/>
        <w:gridCol w:w="1670"/>
        <w:gridCol w:w="1671"/>
        <w:gridCol w:w="626"/>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w:t>
            </w:r>
            <w:r>
              <w:br/>
            </w:r>
            <w:r>
              <w:rPr>
                <w:rFonts w:ascii="Times New Roman"/>
                <w:b w:val="false"/>
                <w:i w:val="false"/>
                <w:color w:val="000000"/>
                <w:sz w:val="20"/>
              </w:rPr>
              <w:t>
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Өзін-өзі 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1"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94"/>
        <w:gridCol w:w="3227"/>
        <w:gridCol w:w="3580"/>
        <w:gridCol w:w="1952"/>
        <w:gridCol w:w="1254"/>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w:t>
            </w:r>
            <w:r>
              <w:br/>
            </w:r>
            <w:r>
              <w:rPr>
                <w:rFonts w:ascii="Times New Roman"/>
                <w:b w:val="false"/>
                <w:i w:val="false"/>
                <w:color w:val="000000"/>
                <w:sz w:val="20"/>
              </w:rPr>
              <w:t>күні_____________________________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w:t>
      </w:r>
      <w:r>
        <w:br/>
      </w:r>
      <w:r>
        <w:rPr>
          <w:rFonts w:ascii="Times New Roman"/>
          <w:b w:val="false"/>
          <w:i w:val="false"/>
          <w:color w:val="000000"/>
          <w:sz w:val="28"/>
        </w:rPr>
        <w:t>Бағаланатын қызметшінің лауазымы: 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5"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w:t>
      </w:r>
      <w:r>
        <w:br/>
      </w:r>
      <w:r>
        <w:rPr>
          <w:rFonts w:ascii="Times New Roman"/>
          <w:b w:val="false"/>
          <w:i/>
          <w:color w:val="000000"/>
          <w:sz w:val="28"/>
        </w:rPr>
        <w:t xml:space="preserve"> (мемлекеттік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хатшысы:_____________________________________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