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954" w14:textId="b477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25 қарашадағы ХХVI сессиясының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26/223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23 маусымдағы № 4/31 шешімі. Қарағанды облысының Әділет департаментінде 2016 жылғы 13 шілдеде № 3893 болып тіркелді. Күші жойылды - Қарағанды облысы Шет аудандық мәслихатының 2023 жылғы 24 қарашадағы № 6/63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Шет аудандық мәслихатының 2014 жылғы 25 қарашадағы ХХVI сессиясының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26/223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2892 болып тіркелген, 2015 жылғы 5 қаңтардағы № 01 (10517) "Шет Шұғыласы" газетінде, "Әділет" ақпараттық – құқықтық жүйесінде 2015 жылдың 8 қаңтарында жарияланған), келесі өзгерістер енгізілсін: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келесі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- "Азаматтарға арналған үкімет" мемлекеттік корпорациясы" коммерциялық емес акционерлік қоғамы;";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№ 385 "Өрлеу" жобасына қатысуға арналған құжаттар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мемлекеттік тіркеу тізілімінде №13773 болып тіркелген).".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Төлеукұлов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