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f0fb" w14:textId="2d1f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әкімінің 2016 жылғы 20 маусымдағы № 09 шешімі. Қарағанды облысының Әділет департаментінде 2015 жылғы 21 маусымда № 3862 болып тіркелді. Күші жойылды - Қарағанды облысы Шет ауданы әкімінің 2016 жылғы 18 шілдедегі № 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Шет ауданы әкімінің 18.07.2016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 Шет ауданы әкімдігінің жанындағы төтенше жағдайлардың алдын алу және жою жөніндегі комиссия отырысының 2016 жылғы 20 маусымдағы № 2 хаттамасы негізінде,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Сібір жарасы ауруы қауіпінің туындауына байланысты Шет ауданының Өспен ауылдық округі Еркіндік ауылының аумағында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Шет ауданы әкімінің орынбасары М.Мұхтаров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орындалысын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