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0b00" w14:textId="2180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2014 жылғы 15 қыркүйектегі № 376 "Осакаров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2016 жылғы 15 қаңтардағы 55 сессиясының № 589 шешімі. Қарағанды облысының Әділет департаментінде 2016 жылғы 5 ақпанда № 3650 болып тіркелді. Күші жойылды - Қарағанды облысы Осакаров аудандық мәслихатының 2020 жылғы 5 мамырдағы № 830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05.05.2020 № 830 (алғаш ресми жарияланған күннен кейін күнтізбелік он күн өткеннен кейін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 xml:space="preserve">5 тармағына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Осакаров аудандық мәслихатының 2014 жылғы 15 қыркүйектегі </w:t>
      </w:r>
      <w:r>
        <w:rPr>
          <w:rFonts w:ascii="Times New Roman"/>
          <w:b w:val="false"/>
          <w:i w:val="false"/>
          <w:color w:val="000000"/>
          <w:sz w:val="28"/>
        </w:rPr>
        <w:t xml:space="preserve">№ 376 </w:t>
      </w:r>
      <w:r>
        <w:rPr>
          <w:rFonts w:ascii="Times New Roman"/>
          <w:b w:val="false"/>
          <w:i w:val="false"/>
          <w:color w:val="000000"/>
          <w:sz w:val="28"/>
        </w:rPr>
        <w:t xml:space="preserve"> "Осакаров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беру туралы" (нормативтік құқықтық актілерді мемлекеттік тіркеу Тізілімінде № 2788 болып тіркелген, 2014 жылғы 18 қазанда № 42 (7422) "Сельский труженик" газетінде, "Әділет" ақпараттық – құқықтық жүйесінде 2014 жылдың 27 қазанда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мазмұндалсын:</w:t>
      </w:r>
    </w:p>
    <w:bookmarkEnd w:id="2"/>
    <w:bookmarkStart w:name="z6" w:id="3"/>
    <w:p>
      <w:pPr>
        <w:spacing w:after="0"/>
        <w:ind w:left="0"/>
        <w:jc w:val="both"/>
      </w:pPr>
      <w:r>
        <w:rPr>
          <w:rFonts w:ascii="Times New Roman"/>
          <w:b w:val="false"/>
          <w:i w:val="false"/>
          <w:color w:val="000000"/>
          <w:sz w:val="28"/>
        </w:rPr>
        <w:t>
      "1.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жергілікті бюджет қаражаты есебінен 1 (бір) айлық есептік көрсеткіш мөлшерінде біржолғы әлеуметтік көмек берілсін.".</w:t>
      </w:r>
    </w:p>
    <w:bookmarkEnd w:id="3"/>
    <w:bookmarkStart w:name="z7" w:id="4"/>
    <w:p>
      <w:pPr>
        <w:spacing w:after="0"/>
        <w:ind w:left="0"/>
        <w:jc w:val="both"/>
      </w:pPr>
      <w:r>
        <w:rPr>
          <w:rFonts w:ascii="Times New Roman"/>
          <w:b w:val="false"/>
          <w:i w:val="false"/>
          <w:color w:val="000000"/>
          <w:sz w:val="28"/>
        </w:rPr>
        <w:t xml:space="preserve">
      2. Осы шешімнің орындалуын бақылау Осакаров аудандық мәслихатының әлеуметтік саясат бойынша тұрақты комиссиясына жүктелсін. </w:t>
      </w:r>
    </w:p>
    <w:bookmarkEnd w:id="4"/>
    <w:bookmarkStart w:name="z8" w:id="5"/>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Саккулаков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