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0eef" w14:textId="2dc0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2013 жылғы 24 желтоқсандағы XXV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2016 жылғы 22 желтоқсандағы X сессиясының № VI-10/80 шешімі. Қарағанды облысының Әділет департаментінде 2017 жылғы 6 қаңтарда № 4087 болып тіркелді. Күші жойылды - Қарағанды облысы Қарқаралы аудандық мәслихатының 2024 жылғы 16 мамырдағы № VIII-22/166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2013 жылғы 24 желтоқсанындағы XXV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2514 болып тіркелген, 2014 жылғы 25 қаңтардағы "Қарқаралы" № 7-8 (11234) газетінде, "Әділет" ақпараттық - құқықтық жүйесінде 2014 жылы 31 қаңтарда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көрсету үшін атаулы және мереке күндерінің тізбесі: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мамыр – Жеңіс күні;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шілде – Астана күні;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 тамыз – Қазақстан Республикасының Конституциясы күні;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желтоқсан - Қазақстан Республикасының Тұнғыш Президенті күні.".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