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1dd8" w14:textId="8781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2016 жылғы 19 мамырдағы III сессиясының № VI-3/24 шешімі. Қарағанды облысының Әділет департаментінде 2016 жылғы 30 мамырда № 3834 болып тіркелді. Күші жойылды - Қарағанды облысы Қарқаралы аудандық мәслихатының 2020 жылғы 21 шілдедегі № VI-58/493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21.07.2020 № VI-58/493 (алғаш рет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отырғанға сәйкес Қарқаралы ауданында бейбіт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қосымша реттелсін.</w:t>
      </w:r>
    </w:p>
    <w:bookmarkEnd w:id="1"/>
    <w:bookmarkStart w:name="z6" w:id="2"/>
    <w:p>
      <w:pPr>
        <w:spacing w:after="0"/>
        <w:ind w:left="0"/>
        <w:jc w:val="both"/>
      </w:pPr>
      <w:r>
        <w:rPr>
          <w:rFonts w:ascii="Times New Roman"/>
          <w:b w:val="false"/>
          <w:i w:val="false"/>
          <w:color w:val="000000"/>
          <w:sz w:val="28"/>
        </w:rPr>
        <w:t xml:space="preserve">
      2. Қарқаралы аудандық мәслихатының 2007 жылғы 17 шілдедегі № 33/216 "Қарқаралы ауданы бойынша бейбіт жиналыстар, митингілер, шерулер, пикеттер және демонстрациялар ұйымдастыру мен өткізу орнын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8-13-32 тіркелген, 2007 жылғы 20 шілдедегі "Қарқаралы" № 57-58 (10497)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2016 жылғы 19 мамырдағы</w:t>
            </w:r>
            <w:r>
              <w:br/>
            </w:r>
            <w:r>
              <w:rPr>
                <w:rFonts w:ascii="Times New Roman"/>
                <w:b w:val="false"/>
                <w:i w:val="false"/>
                <w:color w:val="000000"/>
                <w:sz w:val="20"/>
              </w:rPr>
              <w:t>№ VI-3/24 шешімімен бекітілген</w:t>
            </w:r>
          </w:p>
        </w:tc>
      </w:tr>
    </w:tbl>
    <w:bookmarkStart w:name="z11" w:id="4"/>
    <w:p>
      <w:pPr>
        <w:spacing w:after="0"/>
        <w:ind w:left="0"/>
        <w:jc w:val="left"/>
      </w:pPr>
      <w:r>
        <w:rPr>
          <w:rFonts w:ascii="Times New Roman"/>
          <w:b/>
          <w:i w:val="false"/>
          <w:color w:val="000000"/>
        </w:rPr>
        <w:t xml:space="preserve"> Қарқаралы ауданында бейбіт жиналыстар, митингілер, шерулер, пикеттер және демонстрациялар өткізу тәртібін қосымша реттеу </w:t>
      </w:r>
    </w:p>
    <w:bookmarkEnd w:id="4"/>
    <w:bookmarkStart w:name="z12" w:id="5"/>
    <w:p>
      <w:pPr>
        <w:spacing w:after="0"/>
        <w:ind w:left="0"/>
        <w:jc w:val="both"/>
      </w:pPr>
      <w:r>
        <w:rPr>
          <w:rFonts w:ascii="Times New Roman"/>
          <w:b w:val="false"/>
          <w:i w:val="false"/>
          <w:color w:val="000000"/>
          <w:sz w:val="28"/>
        </w:rPr>
        <w:t xml:space="preserve">
      1. Қарқаралы ауданында осы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әзірленген және Қарқаралы ауданында бейбіт жиналыстар, митингілер, шерулер, пикеттер және демонстрациялар өткізу тәртібін қосымша реттейді. </w:t>
      </w:r>
    </w:p>
    <w:bookmarkEnd w:id="5"/>
    <w:bookmarkStart w:name="z13" w:id="6"/>
    <w:p>
      <w:pPr>
        <w:spacing w:after="0"/>
        <w:ind w:left="0"/>
        <w:jc w:val="both"/>
      </w:pPr>
      <w:r>
        <w:rPr>
          <w:rFonts w:ascii="Times New Roman"/>
          <w:b w:val="false"/>
          <w:i w:val="false"/>
          <w:color w:val="000000"/>
          <w:sz w:val="28"/>
        </w:rPr>
        <w:t>
      2. Қарқаралы ауданында бейбіт жиналыстар және митингілер өткізу орындары:</w:t>
      </w:r>
    </w:p>
    <w:bookmarkEnd w:id="6"/>
    <w:bookmarkStart w:name="z14" w:id="7"/>
    <w:p>
      <w:pPr>
        <w:spacing w:after="0"/>
        <w:ind w:left="0"/>
        <w:jc w:val="both"/>
      </w:pPr>
      <w:r>
        <w:rPr>
          <w:rFonts w:ascii="Times New Roman"/>
          <w:b w:val="false"/>
          <w:i w:val="false"/>
          <w:color w:val="000000"/>
          <w:sz w:val="28"/>
        </w:rPr>
        <w:t>
      Қарқаралы қаласы:</w:t>
      </w:r>
    </w:p>
    <w:bookmarkEnd w:id="7"/>
    <w:bookmarkStart w:name="z15" w:id="8"/>
    <w:p>
      <w:pPr>
        <w:spacing w:after="0"/>
        <w:ind w:left="0"/>
        <w:jc w:val="both"/>
      </w:pPr>
      <w:r>
        <w:rPr>
          <w:rFonts w:ascii="Times New Roman"/>
          <w:b w:val="false"/>
          <w:i w:val="false"/>
          <w:color w:val="000000"/>
          <w:sz w:val="28"/>
        </w:rPr>
        <w:t>
      1) Т. Әубәкіров көшесінде орналасқан Қарқаралы қаласының орталық саябағы;</w:t>
      </w:r>
    </w:p>
    <w:bookmarkEnd w:id="8"/>
    <w:bookmarkStart w:name="z16" w:id="9"/>
    <w:p>
      <w:pPr>
        <w:spacing w:after="0"/>
        <w:ind w:left="0"/>
        <w:jc w:val="both"/>
      </w:pPr>
      <w:r>
        <w:rPr>
          <w:rFonts w:ascii="Times New Roman"/>
          <w:b w:val="false"/>
          <w:i w:val="false"/>
          <w:color w:val="000000"/>
          <w:sz w:val="28"/>
        </w:rPr>
        <w:t>
      2) "Тазалық" жауапкершілігі шектеулі серіктестігі ғимаратының жанындағы алаң, Т. Әубәкіров көшесі, 116.</w:t>
      </w:r>
    </w:p>
    <w:bookmarkEnd w:id="9"/>
    <w:bookmarkStart w:name="z17" w:id="10"/>
    <w:p>
      <w:pPr>
        <w:spacing w:after="0"/>
        <w:ind w:left="0"/>
        <w:jc w:val="both"/>
      </w:pPr>
      <w:r>
        <w:rPr>
          <w:rFonts w:ascii="Times New Roman"/>
          <w:b w:val="false"/>
          <w:i w:val="false"/>
          <w:color w:val="000000"/>
          <w:sz w:val="28"/>
        </w:rPr>
        <w:t>
      3. Қарқаралы ауданында шерулер және демонстрациялар өткізу үшін маршруттар:</w:t>
      </w:r>
    </w:p>
    <w:bookmarkEnd w:id="10"/>
    <w:bookmarkStart w:name="z18" w:id="11"/>
    <w:p>
      <w:pPr>
        <w:spacing w:after="0"/>
        <w:ind w:left="0"/>
        <w:jc w:val="both"/>
      </w:pPr>
      <w:r>
        <w:rPr>
          <w:rFonts w:ascii="Times New Roman"/>
          <w:b w:val="false"/>
          <w:i w:val="false"/>
          <w:color w:val="000000"/>
          <w:sz w:val="28"/>
        </w:rPr>
        <w:t>
      Қарқаралы қаласы:</w:t>
      </w:r>
    </w:p>
    <w:bookmarkEnd w:id="11"/>
    <w:bookmarkStart w:name="z19" w:id="12"/>
    <w:p>
      <w:pPr>
        <w:spacing w:after="0"/>
        <w:ind w:left="0"/>
        <w:jc w:val="both"/>
      </w:pPr>
      <w:r>
        <w:rPr>
          <w:rFonts w:ascii="Times New Roman"/>
          <w:b w:val="false"/>
          <w:i w:val="false"/>
          <w:color w:val="000000"/>
          <w:sz w:val="28"/>
        </w:rPr>
        <w:t xml:space="preserve">
      1) Т. Әубәкіров көшесі бойындағы "Сары-Арқа" кафесінен бастап "Рахат" сауда үйіне дейін; </w:t>
      </w:r>
    </w:p>
    <w:bookmarkEnd w:id="12"/>
    <w:bookmarkStart w:name="z20" w:id="13"/>
    <w:p>
      <w:pPr>
        <w:spacing w:after="0"/>
        <w:ind w:left="0"/>
        <w:jc w:val="both"/>
      </w:pPr>
      <w:r>
        <w:rPr>
          <w:rFonts w:ascii="Times New Roman"/>
          <w:b w:val="false"/>
          <w:i w:val="false"/>
          <w:color w:val="000000"/>
          <w:sz w:val="28"/>
        </w:rPr>
        <w:t>
      2) Ә. Бөкейханов – Қ. Аманжолов көшелердің қиылысынан Қ. Аманжолов – Мәди көшелердің қиылысына дейін.</w:t>
      </w:r>
    </w:p>
    <w:bookmarkEnd w:id="13"/>
    <w:bookmarkStart w:name="z21" w:id="14"/>
    <w:p>
      <w:pPr>
        <w:spacing w:after="0"/>
        <w:ind w:left="0"/>
        <w:jc w:val="both"/>
      </w:pPr>
      <w:r>
        <w:rPr>
          <w:rFonts w:ascii="Times New Roman"/>
          <w:b w:val="false"/>
          <w:i w:val="false"/>
          <w:color w:val="000000"/>
          <w:sz w:val="28"/>
        </w:rPr>
        <w:t>
      4. Аудан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4"/>
    <w:bookmarkStart w:name="z22" w:id="15"/>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5"/>
    <w:bookmarkStart w:name="z23" w:id="16"/>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аудан әкімдігінде тiркелген күнiнен бастап есептеледi.</w:t>
      </w:r>
    </w:p>
    <w:bookmarkEnd w:id="16"/>
    <w:bookmarkStart w:name="z24" w:id="17"/>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7"/>
    <w:bookmarkStart w:name="z25" w:id="18"/>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8"/>
    <w:bookmarkStart w:name="z26" w:id="19"/>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9"/>
    <w:bookmarkStart w:name="z27" w:id="20"/>
    <w:p>
      <w:pPr>
        <w:spacing w:after="0"/>
        <w:ind w:left="0"/>
        <w:jc w:val="both"/>
      </w:pPr>
      <w:r>
        <w:rPr>
          <w:rFonts w:ascii="Times New Roman"/>
          <w:b w:val="false"/>
          <w:i w:val="false"/>
          <w:color w:val="000000"/>
          <w:sz w:val="28"/>
        </w:rPr>
        <w:t>
      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0"/>
    <w:bookmarkStart w:name="z28" w:id="21"/>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алкогольдік немесе есірткілік масаң күйдегі тұлғалардың қатысуына жол бермеуі керек. </w:t>
      </w:r>
    </w:p>
    <w:bookmarkEnd w:id="21"/>
    <w:bookmarkStart w:name="z29" w:id="22"/>
    <w:p>
      <w:pPr>
        <w:spacing w:after="0"/>
        <w:ind w:left="0"/>
        <w:jc w:val="both"/>
      </w:pPr>
      <w:r>
        <w:rPr>
          <w:rFonts w:ascii="Times New Roman"/>
          <w:b w:val="false"/>
          <w:i w:val="false"/>
          <w:color w:val="000000"/>
          <w:sz w:val="28"/>
        </w:rPr>
        <w:t xml:space="preserve">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2"/>
    <w:bookmarkStart w:name="z30" w:id="23"/>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транспаранттарды, ұрандарды қолдануға сондай-ақ көпшілік алдындағы сөздерге жол берілмейді.</w:t>
      </w:r>
    </w:p>
    <w:bookmarkEnd w:id="23"/>
    <w:bookmarkStart w:name="z31" w:id="24"/>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Республикасының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аудан әкімдігі өкілінің талап етуі бойынша тоқтатылуға тиіс.</w:t>
      </w:r>
    </w:p>
    <w:bookmarkEnd w:id="24"/>
    <w:bookmarkStart w:name="z32" w:id="25"/>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аудан әкімдігі бір күнде, бір уақытта және бір объектіде үшеуден аспайтын жеке дара пикетті өткізуге рұқсат беруі мүмкін.</w:t>
      </w:r>
    </w:p>
    <w:bookmarkEnd w:id="25"/>
    <w:bookmarkStart w:name="z33" w:id="26"/>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қауіпсіздігі мақсатында түрлі жеке дара пикетке қатысушылар бір-бірінен 50 метрден кем емес қашықтықта орналасады.</w:t>
      </w:r>
    </w:p>
    <w:bookmarkEnd w:id="26"/>
    <w:bookmarkStart w:name="z34" w:id="27"/>
    <w:p>
      <w:pPr>
        <w:spacing w:after="0"/>
        <w:ind w:left="0"/>
        <w:jc w:val="both"/>
      </w:pPr>
      <w:r>
        <w:rPr>
          <w:rFonts w:ascii="Times New Roman"/>
          <w:b w:val="false"/>
          <w:i w:val="false"/>
          <w:color w:val="000000"/>
          <w:sz w:val="28"/>
        </w:rPr>
        <w:t>
      17.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ұран сөздерді (өз дауысының мүмкіндігімен) айтуға жол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