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3de6" w14:textId="c6d3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әкімдігінің 2016 жылғы 21 қыркүйектегі № 87/01 қаулысы. Қарағанды облысының Әділет департаментінде 2016 жылғы 5 қазанда № 3974 болып тіркелді. Қолданылу мерзімінің өтуіне байланысты өзiнiң қолданылуы тоқтатылады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>", 2005 жылғы 13 сәуірдегі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мүгедектерді әлеуметтік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Жаңаарқа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Меншік нысанына және ұйымдастырушылық-құқықтық нысанына қарамастан ұйымдарда қызметкерлердің тізімдік санынан пайызбен көрсеткенде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мүгедектер үшін 2%-дан 4%-ға дейінгі көлемде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Қанат Шұбайұлы Қожықаевқа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орындарына квота белгіленетін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6989"/>
        <w:gridCol w:w="1650"/>
        <w:gridCol w:w="2058"/>
        <w:gridCol w:w="680"/>
      </w:tblGrid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 тізімдік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көлемі (% қызметкер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 тізімдік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жұмыс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 әкімдігінің Жаңаарқа ауданының білім бөлімінің "О.Жұмабеков атындағы жалпы орта білім беретін мектебі базасындағы Тірек мектебі (ресурстық орталық)"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 әкімдігінің Жаңаарқа ауданының білім бөлімінің "№132 жалпы орта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