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cf55" w14:textId="0ecc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9 қыркүйектегі IV сессиясының № 4/43 шешімі. Қарағанды облысының Әділет департаментінде 2016 жылғы 5 қазанда № 3973 болып тіркелді. Күші жойылды - Қарағанды облысы Жаңаарқа аудандық мәслихатының 2021 жылғы 1 наурыздағы № 3/30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01.03.2021 № 3/30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2014 жылғы 20 наурыздағы №27/174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2587 болып тіркелген, 2014 жылғы 19 сәуірдегі №17 (9611) "Жаңаарқа" газетінде, "Әділет" ақпараттық-құқықтық жүйесінде 2014 жылы 30 мамырда жарияланған)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№ 385 "Өрлеу" жобасына қатысуға арналған құжаттар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нысандарға сәйкес жасалады (нормативтік құқықтық актілерді мемлекеттік тіркеу Тізілімінде №13773 болып тіркелген).".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