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5bcf13" w14:textId="35bcf1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Жұмыс орындары квотасын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Шахтинск қаласының әкімдігінің 2016 жылғы 6 желтоқсандағы № 40/02 қаулысы. Қарағанды облысының Әділет департаментінде 2016 жылғы 21 желтоқсанда № 4058 болып тіркелді. Күші жойылды – Шахтинск қаласының әкімдігінің 2017 жылғы 29 желтоқсандағы № 54/02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– Шахтинск қаласының әкімдігінің 29.12.2017 № 54/02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 ресми жарияланған күннен бастап қолданысқа енгізіледі).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"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Республикасындағы жергілікті мемлекеттік басқару және өзін - өзі басқару туралы</w:t>
      </w:r>
      <w:r>
        <w:rPr>
          <w:rFonts w:ascii="Times New Roman"/>
          <w:b w:val="false"/>
          <w:i w:val="false"/>
          <w:color w:val="000000"/>
          <w:sz w:val="28"/>
        </w:rPr>
        <w:t>", 2016 жылғы 6 сәуірдегі "</w:t>
      </w:r>
      <w:r>
        <w:rPr>
          <w:rFonts w:ascii="Times New Roman"/>
          <w:b w:val="false"/>
          <w:i w:val="false"/>
          <w:color w:val="000000"/>
          <w:sz w:val="28"/>
        </w:rPr>
        <w:t>Халықты жұмыспен қамту туралы</w:t>
      </w:r>
      <w:r>
        <w:rPr>
          <w:rFonts w:ascii="Times New Roman"/>
          <w:b w:val="false"/>
          <w:i w:val="false"/>
          <w:color w:val="000000"/>
          <w:sz w:val="28"/>
        </w:rPr>
        <w:t xml:space="preserve">" Заңдарына сәйкес Шахтинск қаласының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Меншік түріне және меншіктің ұйымдастырушылық-құқықтық нысанына қарамастан ұйымдарда жұмыс орындары квотасы белгіленсін: 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ата-анасынан айырылған немесе ата-аналарының қамқорлығынсыз қалған жастар қатарындағы білім беру ұйымдарының түлектері болып табылатын азаматтар үшін қызметкерлердің тізімдік санынан 1 пайыз көлемде (</w:t>
      </w:r>
      <w:r>
        <w:rPr>
          <w:rFonts w:ascii="Times New Roman"/>
          <w:b w:val="false"/>
          <w:i w:val="false"/>
          <w:color w:val="000000"/>
          <w:sz w:val="28"/>
        </w:rPr>
        <w:t>1 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); 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бас бостандығын айыру орындарынан босатылған адамдар үшін қызметкерлердің тізімдік санынан 1 пайыз көлемде (</w:t>
      </w:r>
      <w:r>
        <w:rPr>
          <w:rFonts w:ascii="Times New Roman"/>
          <w:b w:val="false"/>
          <w:i w:val="false"/>
          <w:color w:val="000000"/>
          <w:sz w:val="28"/>
        </w:rPr>
        <w:t>2 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); 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қылмыстық-атқару инспекциясының пробация қызметі есебінде тұрған адамдар үшін қызметкерлердің тізімдік санынан 1 пайыз көлемде (</w:t>
      </w:r>
      <w:r>
        <w:rPr>
          <w:rFonts w:ascii="Times New Roman"/>
          <w:b w:val="false"/>
          <w:i w:val="false"/>
          <w:color w:val="000000"/>
          <w:sz w:val="28"/>
        </w:rPr>
        <w:t>3 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). 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қаулының орындалуын бақылау қала әкімінің орынбасары К. К. Тлеубергеновке жүктелсін. 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қаулы алғаш ресми жарияланған күннен бастап қолданысқа енгізіледі. 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Қала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Аймаков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 қаласы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06.12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40/02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12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Ата-анасынан айырылған немесе ата-аналарының қамқорлығынсыз қалған жастар қатарындағы білім беру ұйымдарының түлектері болып табылатын азаматтарүшін жұмыс орындары квотасы белгіленетін ұйымдардың тізімі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6"/>
        <w:gridCol w:w="3522"/>
        <w:gridCol w:w="1584"/>
        <w:gridCol w:w="2212"/>
        <w:gridCol w:w="3816"/>
      </w:tblGrid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8"/>
        </w:tc>
        <w:tc>
          <w:tcPr>
            <w:tcW w:w="3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Ұйымның атауы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Қызметкерлердің тізімдік саны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Квотаның көлемі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(% қызметкерлердің тізімдік санынан)</w:t>
            </w:r>
          </w:p>
        </w:tc>
        <w:tc>
          <w:tcPr>
            <w:tcW w:w="3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ата-анасынан айырылған немесе ата-аналарының қамқорлығынсыз қалған жастар қатарындағы білім беру ұйымдарының түлектері болып табылатын азаматтар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жұмыс орындарының саны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9"/>
        </w:tc>
        <w:tc>
          <w:tcPr>
            <w:tcW w:w="3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"Апрель-Кулагер" жауапкершілігі шектеулі серіктестігі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0"/>
        </w:tc>
        <w:tc>
          <w:tcPr>
            <w:tcW w:w="3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"Шахтинскводоканал" жауапкершілігі шектеулі серіктестігі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1"/>
        </w:tc>
        <w:tc>
          <w:tcPr>
            <w:tcW w:w="3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"Шахтинсктеплоэнерго" жауапкершілігі шектеулі серіктестігі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2"/>
        </w:tc>
        <w:tc>
          <w:tcPr>
            <w:tcW w:w="3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"Казақтелеком" акционерлік қоғамының Шахтинск бірлескен өндірістік телекоммуникация торабы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3"/>
        </w:tc>
        <w:tc>
          <w:tcPr>
            <w:tcW w:w="3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"Шахтинск қаласының орталық ауруханасы" коммуналдық мемлекеттік кәсіпорын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4"/>
        </w:tc>
        <w:tc>
          <w:tcPr>
            <w:tcW w:w="3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"Шахтинск қаласының емханасы" коммуналдық мемлекеттік кәсіпорын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5"/>
        </w:tc>
        <w:tc>
          <w:tcPr>
            <w:tcW w:w="3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"Шахтинск қаласы әкімдігінің №1 Гимназиясы" коммуналдық мемлекеттік мекеме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6"/>
        </w:tc>
        <w:tc>
          <w:tcPr>
            <w:tcW w:w="3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"Шахтинск қаласы әкімдігінің №5 Гимназиясы" коммуналдық мемлекеттік мекеме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17"/>
        </w:tc>
        <w:tc>
          <w:tcPr>
            <w:tcW w:w="3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"Шахтинск қаласы әкімдігінің №6 жалпы білім беру мектебі" коммуналдық мемлекеттік мекеме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8"/>
        </w:tc>
        <w:tc>
          <w:tcPr>
            <w:tcW w:w="3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"Шахтинск қаласы әкімдігінің Әлихан Букейханов атындағы мектеп-лицейі" коммуналдық мемлекеттік мекеме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 қаласы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06.12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40/02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25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Бас бостандықты айыру орындарынан босатылған адамдар үшін жұмыс орындары квотасы белгіленетін ұйымдардың тізімі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8"/>
        <w:gridCol w:w="3496"/>
        <w:gridCol w:w="2063"/>
        <w:gridCol w:w="2879"/>
        <w:gridCol w:w="2884"/>
      </w:tblGrid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20"/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Ұйымның атауы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Қызметкерлердің тізімдік саны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Квотаның көлемі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(% қызметкерлердің тізімдік санынан)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 бостандықты айыру орындарынан босатылған адамдар үшін жұмыс орындарының саны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1"/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"Апрель-Кулагер" Жауапкершілігі шектеулі серіктестігі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2"/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"Шахтинскводоканал" Жауапкершілігі шектеулі серіктестігі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3"/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"Шахтинсктеплоэнерго" Жауапкершілігі шектеулі серіктестігі 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4"/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"Казақтелеком" акционерлік қоғамының филиалы Шахтинск бірлескен өндірістік телекоммуникация торабы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5"/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"Шахтинск қаласының орталық ауруханасы" Коммуналдық мемлекеттік кәсіпорын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26"/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"Шахтинск қаласының емханасы" Коммуналдық мемлекеттік кәсіпорын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 қаласы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06.12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40/02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34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Қылмыстық-атқару инспекциясының пробация қызметі есебінде тұрған адамдар үшін жұмыс орындары квотасы белгіленетін ұйымдардың тізімі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0"/>
        <w:gridCol w:w="3132"/>
        <w:gridCol w:w="2004"/>
        <w:gridCol w:w="2797"/>
        <w:gridCol w:w="3417"/>
      </w:tblGrid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28"/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Ұйымның атауы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Қызметкерлердің тізімдік саны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Квотаның көлемі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(% қызметкерлердің тізімдік санынан)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Қылмыстық-атқару инспекциясының пробация қызметі есебінде тұрған адамдар үшін жұмыс орындарының саны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9"/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"Апрель-Кулагер" жауапкершілігі шектеулі серіктестігі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30"/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"Шахтинскводоканал" жауапкершілігі шектеулі серіктестігі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31"/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"Шахтинсктеплоэнерго" жауапкершілігі шектеулі серіктестігі 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2"/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"Қазақтелеком" акционерлік қоғамының Шахтинск бірлескен өндірістік телекоммуникация торабы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33"/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"Шахтинск қаласының орталық ауруханасы" коммуналдық мемлекеттік кәсіпорын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34"/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"Шахтинск қаласының емханасы" коммуналдық мемлекеттік кәсіпорын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