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15a4" w14:textId="8c51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2016 жылғы 23 маусымдағы 3 сессиясының № 40 шешімі. Қарағанды облысының Әділет департаментінде 2016 жылғы 30 маусымда № 3883 болып тіркелді. Күші жойылды - Қарағанды облысы Саран қалалық мәслихатының 2020 жылғы 30 шілдедегі № 518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Саран қалалық мәслихатының 30.07.2020 № 518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жиындар, митингтер, шерулер, пикеттер мен демонстрациялар өткізу тәртібі туралы" Қазақстан Республикасының 1995 жылғы 17 наурыздағы Заңының </w:t>
      </w:r>
      <w:r>
        <w:rPr>
          <w:rFonts w:ascii="Times New Roman"/>
          <w:b w:val="false"/>
          <w:i w:val="false"/>
          <w:color w:val="000000"/>
          <w:sz w:val="28"/>
        </w:rPr>
        <w:t>10 - бабына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w:t>
      </w:r>
      <w:r>
        <w:rPr>
          <w:rFonts w:ascii="Times New Roman"/>
          <w:b/>
          <w:i w:val="false"/>
          <w:color w:val="000000"/>
          <w:sz w:val="28"/>
        </w:rPr>
        <w:t>ІМ ЕТ</w:t>
      </w:r>
      <w:r>
        <w:rPr>
          <w:rFonts w:ascii="Times New Roman"/>
          <w:b/>
          <w:i w:val="false"/>
          <w:color w:val="000000"/>
          <w:sz w:val="28"/>
        </w:rPr>
        <w:t>ТІ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Бейбіт жиналыстар, митингілер, шерулер, пикеттер және демонстрациялар өткізу тәртібі толықтырылып, қосымшаға сәйкес реттелсін. </w:t>
      </w:r>
    </w:p>
    <w:bookmarkEnd w:id="1"/>
    <w:bookmarkStart w:name="z5" w:id="2"/>
    <w:p>
      <w:pPr>
        <w:spacing w:after="0"/>
        <w:ind w:left="0"/>
        <w:jc w:val="both"/>
      </w:pPr>
      <w:r>
        <w:rPr>
          <w:rFonts w:ascii="Times New Roman"/>
          <w:b w:val="false"/>
          <w:i w:val="false"/>
          <w:color w:val="000000"/>
          <w:sz w:val="28"/>
        </w:rPr>
        <w:t xml:space="preserve">
      2. Саран қалалық мәслихатының 2007 жылғы 11 шілдедегі "Бейбіт жиындар, митингтер, шерулер, пикеттер мен демонстрациялар өткізу тәртібі туралы" № 603-1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 (нормативтік құқықтық актілерді мемлекеттік тіркеу тізілімінде 2007 жылы 06 тамызда № 8-7-48 болып тіркелген, 2007 жылғы 11 тамыздағы № 32 "Ваша газета" газетінде жарияланған).</w:t>
      </w:r>
    </w:p>
    <w:bookmarkEnd w:id="2"/>
    <w:bookmarkStart w:name="z6" w:id="3"/>
    <w:p>
      <w:pPr>
        <w:spacing w:after="0"/>
        <w:ind w:left="0"/>
        <w:jc w:val="both"/>
      </w:pPr>
      <w:r>
        <w:rPr>
          <w:rFonts w:ascii="Times New Roman"/>
          <w:b w:val="false"/>
          <w:i w:val="false"/>
          <w:color w:val="000000"/>
          <w:sz w:val="28"/>
        </w:rPr>
        <w:t xml:space="preserve">
      3. Осы шешім оның алғаш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2016 жылғы 23 маусымдағы</w:t>
            </w:r>
            <w:r>
              <w:br/>
            </w:r>
            <w:r>
              <w:rPr>
                <w:rFonts w:ascii="Times New Roman"/>
                <w:b w:val="false"/>
                <w:i w:val="false"/>
                <w:color w:val="000000"/>
                <w:sz w:val="20"/>
              </w:rPr>
              <w:t>3 сессиясының № 40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 тәртібін қосымша реттеу </w:t>
      </w:r>
    </w:p>
    <w:bookmarkEnd w:id="4"/>
    <w:bookmarkStart w:name="z11" w:id="5"/>
    <w:p>
      <w:pPr>
        <w:spacing w:after="0"/>
        <w:ind w:left="0"/>
        <w:jc w:val="both"/>
      </w:pPr>
      <w:r>
        <w:rPr>
          <w:rFonts w:ascii="Times New Roman"/>
          <w:b w:val="false"/>
          <w:i w:val="false"/>
          <w:color w:val="000000"/>
          <w:sz w:val="28"/>
        </w:rPr>
        <w:t xml:space="preserve">
      1. Басқа тұлғалардың құқықтары мен еркіндіктерін, қоғамдық қауіпсіздікті, сондай - ақ көліктің, инфрақұрылым объектілерінің қалыпты жұмыс істеуі, жасыл желектер мен кіші сәулет нысандарының сақталуын қамтамасыз ету мақсатында ұсынылады: </w:t>
      </w:r>
    </w:p>
    <w:bookmarkEnd w:id="5"/>
    <w:bookmarkStart w:name="z12" w:id="6"/>
    <w:p>
      <w:pPr>
        <w:spacing w:after="0"/>
        <w:ind w:left="0"/>
        <w:jc w:val="both"/>
      </w:pPr>
      <w:r>
        <w:rPr>
          <w:rFonts w:ascii="Times New Roman"/>
          <w:b w:val="false"/>
          <w:i w:val="false"/>
          <w:color w:val="000000"/>
          <w:sz w:val="28"/>
        </w:rPr>
        <w:t>
      1) Саран қаласы мен Ақтас кенті аумағында бейбіт жиналыстар, митингілер өткізуге арналған орындар:</w:t>
      </w:r>
    </w:p>
    <w:bookmarkEnd w:id="6"/>
    <w:bookmarkStart w:name="z13" w:id="7"/>
    <w:p>
      <w:pPr>
        <w:spacing w:after="0"/>
        <w:ind w:left="0"/>
        <w:jc w:val="both"/>
      </w:pPr>
      <w:r>
        <w:rPr>
          <w:rFonts w:ascii="Times New Roman"/>
          <w:b w:val="false"/>
          <w:i w:val="false"/>
          <w:color w:val="000000"/>
          <w:sz w:val="28"/>
        </w:rPr>
        <w:t>
      "Бартерный" дүкенінің алдындағы алаң, "Горняк" ықшам ауданы;</w:t>
      </w:r>
    </w:p>
    <w:bookmarkEnd w:id="7"/>
    <w:bookmarkStart w:name="z14" w:id="8"/>
    <w:p>
      <w:pPr>
        <w:spacing w:after="0"/>
        <w:ind w:left="0"/>
        <w:jc w:val="both"/>
      </w:pPr>
      <w:r>
        <w:rPr>
          <w:rFonts w:ascii="Times New Roman"/>
          <w:b w:val="false"/>
          <w:i w:val="false"/>
          <w:color w:val="000000"/>
          <w:sz w:val="28"/>
        </w:rPr>
        <w:t>
      Актас кентіндегі стадион, Бірінші май көшесі, 13, 2 - корпус.</w:t>
      </w:r>
    </w:p>
    <w:bookmarkEnd w:id="8"/>
    <w:bookmarkStart w:name="z15" w:id="9"/>
    <w:p>
      <w:pPr>
        <w:spacing w:after="0"/>
        <w:ind w:left="0"/>
        <w:jc w:val="both"/>
      </w:pPr>
      <w:r>
        <w:rPr>
          <w:rFonts w:ascii="Times New Roman"/>
          <w:b w:val="false"/>
          <w:i w:val="false"/>
          <w:color w:val="000000"/>
          <w:sz w:val="28"/>
        </w:rPr>
        <w:t>
      2) Саран қаласы және Ақтас кенті аумағында бейбіт шерулер, демонстрациялар өткізу үшін маршруттар:</w:t>
      </w:r>
    </w:p>
    <w:bookmarkEnd w:id="9"/>
    <w:bookmarkStart w:name="z16" w:id="10"/>
    <w:p>
      <w:pPr>
        <w:spacing w:after="0"/>
        <w:ind w:left="0"/>
        <w:jc w:val="both"/>
      </w:pPr>
      <w:r>
        <w:rPr>
          <w:rFonts w:ascii="Times New Roman"/>
          <w:b w:val="false"/>
          <w:i w:val="false"/>
          <w:color w:val="000000"/>
          <w:sz w:val="28"/>
        </w:rPr>
        <w:t>
      Кеншілер көшесі Жеңіс көшесінің қиылысынан Стадион көшесінің қиылысына дейін;</w:t>
      </w:r>
    </w:p>
    <w:bookmarkEnd w:id="10"/>
    <w:bookmarkStart w:name="z17" w:id="11"/>
    <w:p>
      <w:pPr>
        <w:spacing w:after="0"/>
        <w:ind w:left="0"/>
        <w:jc w:val="both"/>
      </w:pPr>
      <w:r>
        <w:rPr>
          <w:rFonts w:ascii="Times New Roman"/>
          <w:b w:val="false"/>
          <w:i w:val="false"/>
          <w:color w:val="000000"/>
          <w:sz w:val="28"/>
        </w:rPr>
        <w:t>
      Макаренко көшесі Жұмысшылар көшесінің қиылысынан "Горняк" ықшам ауданына дейін;</w:t>
      </w:r>
    </w:p>
    <w:bookmarkEnd w:id="11"/>
    <w:bookmarkStart w:name="z18" w:id="12"/>
    <w:p>
      <w:pPr>
        <w:spacing w:after="0"/>
        <w:ind w:left="0"/>
        <w:jc w:val="both"/>
      </w:pPr>
      <w:r>
        <w:rPr>
          <w:rFonts w:ascii="Times New Roman"/>
          <w:b w:val="false"/>
          <w:i w:val="false"/>
          <w:color w:val="000000"/>
          <w:sz w:val="28"/>
        </w:rPr>
        <w:t xml:space="preserve">
      Ковыльный көшесі Лихачев көшесінің қиылысынан Городской көшесінің қиылысына дейін. </w:t>
      </w:r>
    </w:p>
    <w:bookmarkEnd w:id="12"/>
    <w:bookmarkStart w:name="z19" w:id="13"/>
    <w:p>
      <w:pPr>
        <w:spacing w:after="0"/>
        <w:ind w:left="0"/>
        <w:jc w:val="both"/>
      </w:pPr>
      <w:r>
        <w:rPr>
          <w:rFonts w:ascii="Times New Roman"/>
          <w:b w:val="false"/>
          <w:i w:val="false"/>
          <w:color w:val="000000"/>
          <w:sz w:val="28"/>
        </w:rPr>
        <w:t>
      2. Қала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3"/>
    <w:bookmarkStart w:name="z20" w:id="14"/>
    <w:p>
      <w:pPr>
        <w:spacing w:after="0"/>
        <w:ind w:left="0"/>
        <w:jc w:val="both"/>
      </w:pPr>
      <w:r>
        <w:rPr>
          <w:rFonts w:ascii="Times New Roman"/>
          <w:b w:val="false"/>
          <w:i w:val="false"/>
          <w:color w:val="000000"/>
          <w:sz w:val="28"/>
        </w:rPr>
        <w:t xml:space="preserve">
      3. Жиналыстар, митингілер, шерулер, пикеттер және демонстрациялар өткізу туралы өтініш, оны өткізуді белгілеген күннен бұрын 10 күннен кешіктірмей жазбаша нысанда беріледі. </w:t>
      </w:r>
    </w:p>
    <w:bookmarkEnd w:id="14"/>
    <w:bookmarkStart w:name="z21" w:id="15"/>
    <w:p>
      <w:pPr>
        <w:spacing w:after="0"/>
        <w:ind w:left="0"/>
        <w:jc w:val="both"/>
      </w:pPr>
      <w:r>
        <w:rPr>
          <w:rFonts w:ascii="Times New Roman"/>
          <w:b w:val="false"/>
          <w:i w:val="false"/>
          <w:color w:val="000000"/>
          <w:sz w:val="28"/>
        </w:rPr>
        <w:t xml:space="preserve">
      4. Өтініште іс - шараның мақсаты мен нысаны, өткізілетін орны немесе қозғалыстың маршруты, оның басталатын және аяқталатын уақыты, қарастырылған қатысушылар саны, уәкілетті (ұйымдастырушылар) және қоғамдық тәртіптің сақталуына жауапты тұлғалардың тегі, аты, әкесінің аты, тұрғылықты жерлері жұмыс (оқу) орны, өтініш берген күні көрсетіледі. </w:t>
      </w:r>
    </w:p>
    <w:bookmarkEnd w:id="15"/>
    <w:bookmarkStart w:name="z22" w:id="16"/>
    <w:p>
      <w:pPr>
        <w:spacing w:after="0"/>
        <w:ind w:left="0"/>
        <w:jc w:val="both"/>
      </w:pPr>
      <w:r>
        <w:rPr>
          <w:rFonts w:ascii="Times New Roman"/>
          <w:b w:val="false"/>
          <w:i w:val="false"/>
          <w:color w:val="000000"/>
          <w:sz w:val="28"/>
        </w:rPr>
        <w:t xml:space="preserve">
      Өтініш беру мерзімі - Саран қаласы әкімдігінде тіркелген күннен бастап есептеледі. </w:t>
      </w:r>
    </w:p>
    <w:bookmarkEnd w:id="16"/>
    <w:bookmarkStart w:name="z23" w:id="17"/>
    <w:p>
      <w:pPr>
        <w:spacing w:after="0"/>
        <w:ind w:left="0"/>
        <w:jc w:val="both"/>
      </w:pPr>
      <w:r>
        <w:rPr>
          <w:rFonts w:ascii="Times New Roman"/>
          <w:b w:val="false"/>
          <w:i w:val="false"/>
          <w:color w:val="000000"/>
          <w:sz w:val="28"/>
        </w:rPr>
        <w:t>
      5. Осы Тәртіптің 3, 4 тармағы бұзылған жағдайда, өтініш берушіге жаңа өтініш беру жолымен жіберілген бұзушылықтарды қалпына келтіру ұсынысымен түсіндіру сипатындағы жауап беріледі. Жаңа өтінішті қарау мерзімі ол түскен сәттен есептеледі.</w:t>
      </w:r>
    </w:p>
    <w:bookmarkEnd w:id="17"/>
    <w:bookmarkStart w:name="z24" w:id="18"/>
    <w:p>
      <w:pPr>
        <w:spacing w:after="0"/>
        <w:ind w:left="0"/>
        <w:jc w:val="both"/>
      </w:pPr>
      <w:r>
        <w:rPr>
          <w:rFonts w:ascii="Times New Roman"/>
          <w:b w:val="false"/>
          <w:i w:val="false"/>
          <w:color w:val="000000"/>
          <w:sz w:val="28"/>
        </w:rPr>
        <w:t xml:space="preserve">
      6. Бас тартылған жағдайда ұйымдастырушыларға барлық дайындық рәсімдерін доғару және ол туралы ықтимал қатысушыларға тиісінше хабарлау бойынша жедел шаралар қабылдауы жазбаша көрсетіледі. </w:t>
      </w:r>
    </w:p>
    <w:bookmarkEnd w:id="18"/>
    <w:bookmarkStart w:name="z25" w:id="19"/>
    <w:p>
      <w:pPr>
        <w:spacing w:after="0"/>
        <w:ind w:left="0"/>
        <w:jc w:val="both"/>
      </w:pPr>
      <w:r>
        <w:rPr>
          <w:rFonts w:ascii="Times New Roman"/>
          <w:b w:val="false"/>
          <w:i w:val="false"/>
          <w:color w:val="000000"/>
          <w:sz w:val="28"/>
        </w:rPr>
        <w:t xml:space="preserve">
      7. Жиналыстар, митингілер, шерулер, пикеттер және демонстрациялар, сондай - ақ қатысушылардың сөз сөйлеуі өтініштерде көрсетілген мақсаттарға сәйкес, белгіленген мерзімде және келісілген орында (көрсетілген маршрутта) өткізіледі. </w:t>
      </w:r>
    </w:p>
    <w:bookmarkEnd w:id="19"/>
    <w:bookmarkStart w:name="z26" w:id="20"/>
    <w:p>
      <w:pPr>
        <w:spacing w:after="0"/>
        <w:ind w:left="0"/>
        <w:jc w:val="both"/>
      </w:pPr>
      <w:r>
        <w:rPr>
          <w:rFonts w:ascii="Times New Roman"/>
          <w:b w:val="false"/>
          <w:i w:val="false"/>
          <w:color w:val="000000"/>
          <w:sz w:val="28"/>
        </w:rPr>
        <w:t>
      8. Жиналыстар, митингілер, шерулер, пикеттер және демонстрациялар өткізу кезінде уәкілдер (ұйымдастырушылар), сондай - ақ басқа қатысушылар қоғамдық тәртіпті сақтаулары керек. </w:t>
      </w:r>
    </w:p>
    <w:bookmarkEnd w:id="20"/>
    <w:bookmarkStart w:name="z27" w:id="21"/>
    <w:p>
      <w:pPr>
        <w:spacing w:after="0"/>
        <w:ind w:left="0"/>
        <w:jc w:val="both"/>
      </w:pPr>
      <w:r>
        <w:rPr>
          <w:rFonts w:ascii="Times New Roman"/>
          <w:b w:val="false"/>
          <w:i w:val="false"/>
          <w:color w:val="000000"/>
          <w:sz w:val="28"/>
        </w:rPr>
        <w:t xml:space="preserve">
      9. Уәкілдер (ұйымдастырушылар) жиындар, митингілер, шерулер, пикеттер және демонстрацияларға әрекет етуге қабілетсіз және ішімдікке немесе есірткіге мас болған тұлғалардың қатысуына жол бермеуі тиіс. </w:t>
      </w:r>
    </w:p>
    <w:bookmarkEnd w:id="21"/>
    <w:bookmarkStart w:name="z28" w:id="22"/>
    <w:p>
      <w:pPr>
        <w:spacing w:after="0"/>
        <w:ind w:left="0"/>
        <w:jc w:val="both"/>
      </w:pPr>
      <w:r>
        <w:rPr>
          <w:rFonts w:ascii="Times New Roman"/>
          <w:b w:val="false"/>
          <w:i w:val="false"/>
          <w:color w:val="000000"/>
          <w:sz w:val="28"/>
        </w:rPr>
        <w:t xml:space="preserve">
      10. Уәкілдер (ұйымдастырушылар) және басқа қатысушылар жиналыстар, митингілер, шерулер, пикеттер және демонстрацияларда ішімдік ішуге, есірткі, психотропты заттар тұтынуға, олардың баламаларын қолдануға, транспаранттар, лозунгтер пайдалануға, сондай - ақ қоғамдық тәртіпті бұзуға, қылмыстар жасауға көпшілікті шақырып сөз айтуға, әлдекімнің атына қорлау сөздерін айтуға жол берілмейді. </w:t>
      </w:r>
    </w:p>
    <w:bookmarkEnd w:id="22"/>
    <w:bookmarkStart w:name="z29" w:id="23"/>
    <w:p>
      <w:pPr>
        <w:spacing w:after="0"/>
        <w:ind w:left="0"/>
        <w:jc w:val="both"/>
      </w:pPr>
      <w:r>
        <w:rPr>
          <w:rFonts w:ascii="Times New Roman"/>
          <w:b w:val="false"/>
          <w:i w:val="false"/>
          <w:color w:val="000000"/>
          <w:sz w:val="28"/>
        </w:rPr>
        <w:t xml:space="preserve">
      11. Уәкілдер (ұйымдастырушылар) және басқа қатысушылар жиналыстар, митингілер, шерулер, пикеттер және демонстрацияларда тұлғалар түрін анықтауды қиындататын маскалар және басқа заттар пайдалануына жол берілмейді. </w:t>
      </w:r>
    </w:p>
    <w:bookmarkEnd w:id="23"/>
    <w:bookmarkStart w:name="z30" w:id="24"/>
    <w:p>
      <w:pPr>
        <w:spacing w:after="0"/>
        <w:ind w:left="0"/>
        <w:jc w:val="both"/>
      </w:pPr>
      <w:r>
        <w:rPr>
          <w:rFonts w:ascii="Times New Roman"/>
          <w:b w:val="false"/>
          <w:i w:val="false"/>
          <w:color w:val="000000"/>
          <w:sz w:val="28"/>
        </w:rPr>
        <w:t xml:space="preserve">
      12. Жиналыстар, митингілер, шерулер, пикеттер және демонстрациялар, егер: өтініш берілмеген болса, тыйым салу туралы шешім болса, оны өткізудің Қазақстан Республикасының заңдылықтарында қарастырылған тәртібі бұзылса, сондай - ақ азаматтардың өмірі мен денсаулығына қауіп туындаса, қоғамдық тәртіп бұзылса Саран қаласы әкімдігінің өкілінің талабы бойынша шартсыз тоқтатылуы керек. </w:t>
      </w:r>
    </w:p>
    <w:bookmarkEnd w:id="24"/>
    <w:bookmarkStart w:name="z31" w:id="25"/>
    <w:p>
      <w:pPr>
        <w:spacing w:after="0"/>
        <w:ind w:left="0"/>
        <w:jc w:val="both"/>
      </w:pPr>
      <w:r>
        <w:rPr>
          <w:rFonts w:ascii="Times New Roman"/>
          <w:b w:val="false"/>
          <w:i w:val="false"/>
          <w:color w:val="000000"/>
          <w:sz w:val="28"/>
        </w:rPr>
        <w:t xml:space="preserve">
      13. Қоғамдық тәртіпті, сондай - ақ пикетке қатысушылардың қауіпсіздігін қамтамасыз ету мақсатында, Саран қаласы әкімдігі үштен көп болмайтын дара пикетті бір күні, бір уақытта және бір орында өткізуге рұқсат беруі мүмкін. </w:t>
      </w:r>
    </w:p>
    <w:bookmarkEnd w:id="25"/>
    <w:bookmarkStart w:name="z32" w:id="26"/>
    <w:p>
      <w:pPr>
        <w:spacing w:after="0"/>
        <w:ind w:left="0"/>
        <w:jc w:val="both"/>
      </w:pPr>
      <w:r>
        <w:rPr>
          <w:rFonts w:ascii="Times New Roman"/>
          <w:b w:val="false"/>
          <w:i w:val="false"/>
          <w:color w:val="000000"/>
          <w:sz w:val="28"/>
        </w:rPr>
        <w:t xml:space="preserve">
      14. Қоғамдық тәртіпті, сондай - ақ пикетшілердің қауіпсіздігін қамтамасыз ету мақсатында, әртүрлі дара пикетшілердің қатысушылары бір-бірінен кем дегенде 50 метр қашықтықта орналасады. </w:t>
      </w:r>
    </w:p>
    <w:bookmarkEnd w:id="26"/>
    <w:bookmarkStart w:name="z33" w:id="27"/>
    <w:p>
      <w:pPr>
        <w:spacing w:after="0"/>
        <w:ind w:left="0"/>
        <w:jc w:val="both"/>
      </w:pPr>
      <w:r>
        <w:rPr>
          <w:rFonts w:ascii="Times New Roman"/>
          <w:b w:val="false"/>
          <w:i w:val="false"/>
          <w:color w:val="000000"/>
          <w:sz w:val="28"/>
        </w:rPr>
        <w:t xml:space="preserve">
      15. Пикетке шығу кезінде пикет өтетін объектінің жанында тұруға, отыруға, көрнекі үгіт құралдарын пайдалануға, қысқа ұрандарды шақыруға, пикет тақырыбында жарнамалық ұранды (өз дауысының мүмкіндіктерін пайдаланып) шақыруға жол беріледі.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