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f438" w14:textId="1c9f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 аумағында Қазақстан Республикасының жер заңнамасына сәйкес 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2016 жылғы 17 наурыздағы XXXXIX сессиясының № 418 шешімі. Қарағанды облысының Әділет департаментінде 2016 жылғы 14 сәуірде № 3751 болып тіркелді. Күші жойылды - Қарағанды облысы Қаражал қалалық мәслихатының 2020 жылғы 30 сәуірдегі № 374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Күші жойылды - Қарағанды облысы Қаражал қалалық мәслихатының 30.04.2020 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(алғашқы ресми жарияланған күнінен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Қаражал қаласының аумағында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XXХХІХ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З. Оспанова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