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c8e4" w14:textId="8c4c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2016 жылғы 4 мамырдағы № 2/22 шешімі. Қарағанды облысының Әділет департаментінде 2016 жылғы 1 маусымда № 3837 болып тіркелді. Күші жойылды - Қарағанды облысы Балқаш қалалық мәслихатының 2020 жылғы 10 маусымдағы № 40/326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10.06.2020 № 40/326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маслихат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Балқаш қаласы бойынша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маслихаттың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