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2988" w14:textId="8d22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азаматарының жекелеген санаттарының қала ішіндегі қоғамдық көлікте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2016 жылғы 3 қазандағы № 28/36 бірлескен қаулысы және Қарағанды облысы Жезқазған қаласы мәслихатының 2016 жылғы 13 қазандағы № 5/57 шешімі. Қарағанды облысының Әділет департаментінде 2016 жылғы 31 қазанда № 4021 болып тіркелді. Күші жойылды - Қарағанды облысы Жезқазған қаласының әкімдігінің 2019 жылғы 7 маусымдағы № 19/02 бірлескен қаулысымен және Қарағанды облысы Жезқазған қалалық мәслихатының 2019 жылғы 11 маусымдағы № 36/319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қаласының әкімдігінің 07.06.2019 </w:t>
      </w:r>
      <w:r>
        <w:rPr>
          <w:rFonts w:ascii="Times New Roman"/>
          <w:b w:val="false"/>
          <w:i w:val="false"/>
          <w:color w:val="ff0000"/>
          <w:sz w:val="28"/>
        </w:rPr>
        <w:t>№ 19/02</w:t>
      </w:r>
      <w:r>
        <w:rPr>
          <w:rFonts w:ascii="Times New Roman"/>
          <w:b w:val="false"/>
          <w:i w:val="false"/>
          <w:color w:val="ff0000"/>
          <w:sz w:val="28"/>
        </w:rPr>
        <w:t xml:space="preserve"> бірлескен қаулысымен және Қарағанды облысы Жезқазған қалалық мәслихатының 11.06.2019 № 36/319 (алғашқы ресми жарияланған күнінен кейiн күнтiзбелiк он күн өткен соң қолданысқа енгiзiледi)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w:t>
      </w:r>
      <w:r>
        <w:rPr>
          <w:rFonts w:ascii="Times New Roman"/>
          <w:b w:val="false"/>
          <w:i w:val="false"/>
          <w:color w:val="000000"/>
          <w:sz w:val="28"/>
        </w:rPr>
        <w:t xml:space="preserve"> 1 тармағы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13 бабына</w:t>
      </w:r>
      <w:r>
        <w:rPr>
          <w:rFonts w:ascii="Times New Roman"/>
          <w:b w:val="false"/>
          <w:i w:val="false"/>
          <w:color w:val="000000"/>
          <w:sz w:val="28"/>
        </w:rPr>
        <w:t xml:space="preserve"> сәйкес Жезқазған қаласының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және Жезқазған қалалық мәслихаты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Жеңілдік құқығын растайтын құжаты болған кезде, қоғамдық жолаушылар көлігінде (таксиден басқа) тегін жол жүру келесі санаттағы Жезқазған қаласының азаматтары үшін белгіленсін:</w:t>
      </w:r>
    </w:p>
    <w:bookmarkEnd w:id="1"/>
    <w:bookmarkStart w:name="z5" w:id="2"/>
    <w:p>
      <w:pPr>
        <w:spacing w:after="0"/>
        <w:ind w:left="0"/>
        <w:jc w:val="both"/>
      </w:pPr>
      <w:r>
        <w:rPr>
          <w:rFonts w:ascii="Times New Roman"/>
          <w:b w:val="false"/>
          <w:i w:val="false"/>
          <w:color w:val="000000"/>
          <w:sz w:val="28"/>
        </w:rPr>
        <w:t xml:space="preserve">
      1) Ұлы Отан соғысының қатысушылары мен мүгедектеріне және мәртебесі 1995 жылғы 28 сәуiрдегі Қазақстан Республикасы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баптарымен</w:t>
      </w:r>
      <w:r>
        <w:rPr>
          <w:rFonts w:ascii="Times New Roman"/>
          <w:b w:val="false"/>
          <w:i w:val="false"/>
          <w:color w:val="000000"/>
          <w:sz w:val="28"/>
        </w:rPr>
        <w:t xml:space="preserve"> белгіленген соларға теңестiрiлген адамдарға;</w:t>
      </w:r>
    </w:p>
    <w:bookmarkEnd w:id="2"/>
    <w:bookmarkStart w:name="z6" w:id="3"/>
    <w:p>
      <w:pPr>
        <w:spacing w:after="0"/>
        <w:ind w:left="0"/>
        <w:jc w:val="both"/>
      </w:pPr>
      <w:r>
        <w:rPr>
          <w:rFonts w:ascii="Times New Roman"/>
          <w:b w:val="false"/>
          <w:i w:val="false"/>
          <w:color w:val="000000"/>
          <w:sz w:val="28"/>
        </w:rPr>
        <w:t>
      2) бірінші және екінші санаттағы мүгедектер;</w:t>
      </w:r>
    </w:p>
    <w:bookmarkEnd w:id="3"/>
    <w:bookmarkStart w:name="z7" w:id="4"/>
    <w:p>
      <w:pPr>
        <w:spacing w:after="0"/>
        <w:ind w:left="0"/>
        <w:jc w:val="both"/>
      </w:pPr>
      <w:r>
        <w:rPr>
          <w:rFonts w:ascii="Times New Roman"/>
          <w:b w:val="false"/>
          <w:i w:val="false"/>
          <w:color w:val="000000"/>
          <w:sz w:val="28"/>
        </w:rPr>
        <w:t>
      3) зейнетақының ең төменгі мөлшерін алатын зейнеткерлер.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Жезқазған қаласы әкімдігінің 21.08.2017 № 18/04 бірлескен </w:t>
      </w:r>
      <w:r>
        <w:rPr>
          <w:rFonts w:ascii="Times New Roman"/>
          <w:b w:val="false"/>
          <w:i w:val="false"/>
          <w:color w:val="000000"/>
          <w:sz w:val="28"/>
        </w:rPr>
        <w:t>қаулысымен</w:t>
      </w:r>
      <w:r>
        <w:rPr>
          <w:rFonts w:ascii="Times New Roman"/>
          <w:b w:val="false"/>
          <w:i w:val="false"/>
          <w:color w:val="ff0000"/>
          <w:sz w:val="28"/>
        </w:rPr>
        <w:t xml:space="preserve"> және Қарағанды облысы Жезқазған қалалық мәслихатының 15.08.2017 № 12/128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2."Жезқазған қаласының жұмыспен қамту және әлеуметтік бағдарламалар бөлімі" мемлекеттік мекемесі Қазақстан Республикасының заңнамасында белгіленген тәртіппен осы бірлескен қаулы мен шешімнен туындайтын қажетті шараларды қабылдасын. </w:t>
      </w:r>
    </w:p>
    <w:bookmarkEnd w:id="5"/>
    <w:bookmarkStart w:name="z9" w:id="6"/>
    <w:p>
      <w:pPr>
        <w:spacing w:after="0"/>
        <w:ind w:left="0"/>
        <w:jc w:val="both"/>
      </w:pPr>
      <w:r>
        <w:rPr>
          <w:rFonts w:ascii="Times New Roman"/>
          <w:b w:val="false"/>
          <w:i w:val="false"/>
          <w:color w:val="000000"/>
          <w:sz w:val="28"/>
        </w:rPr>
        <w:t>
      3. Қаржыландыру көзі ретінде қалалық бюджет белгіленсін.</w:t>
      </w:r>
    </w:p>
    <w:bookmarkEnd w:id="6"/>
    <w:bookmarkStart w:name="z10" w:id="7"/>
    <w:p>
      <w:pPr>
        <w:spacing w:after="0"/>
        <w:ind w:left="0"/>
        <w:jc w:val="both"/>
      </w:pPr>
      <w:r>
        <w:rPr>
          <w:rFonts w:ascii="Times New Roman"/>
          <w:b w:val="false"/>
          <w:i w:val="false"/>
          <w:color w:val="000000"/>
          <w:sz w:val="28"/>
        </w:rPr>
        <w:t>
      4. Осы бірлескен Жезқазған қаласы әкімдігі қаулысының және Жезқазған қалалық мәслихаты шешімнің орындалуын бақылау қала әкімінің орынбасары З.Ж. Ақылбековаға және қалалық мәслихаттың әлеуметтік сала, құқықтық тәртіп және халықты әлеуметтік қорғау мәселелері жөніндегі тұрақты комиссияның төрағасы Х.Ы. Бөленге жүктелсін.</w:t>
      </w:r>
    </w:p>
    <w:bookmarkEnd w:id="7"/>
    <w:bookmarkStart w:name="z11" w:id="8"/>
    <w:p>
      <w:pPr>
        <w:spacing w:after="0"/>
        <w:ind w:left="0"/>
        <w:jc w:val="both"/>
      </w:pPr>
      <w:r>
        <w:rPr>
          <w:rFonts w:ascii="Times New Roman"/>
          <w:b w:val="false"/>
          <w:i w:val="false"/>
          <w:color w:val="000000"/>
          <w:sz w:val="28"/>
        </w:rPr>
        <w:t>
      5. Осы бірлескен Жезқазған қаласы әкімдігінің қаулысы және Жезқазған қалалық мәслихатының шешімі алғашқы ресми жарияланған күнінен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