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a57" w14:textId="5178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LIV сессиясының 2015 жылғы 23 желтоқсандағы № 532 "Қарағанды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12 қазандағы VI шақырылған VII сессиясының № 79 шешімі. Қарағанды облысының Әділет департаментінде 2016 жылғы 19 қазанда № 4004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LIV сессиясының 2015 жылғы 23 желтоқсандағы № 532 "Қарағанды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3583 болып тіркелген, 2015 жылғы 31 желтоқсандағы № 165 (1562) "Взгляд на события" газетінде, 2016 жылғы 13 қаңтардағы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2016-2018 жылдарға арналған бюджеті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41 622 841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27 354 990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253 737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476 135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13 537 979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44 383 702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минус 50 000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4 053 893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1 341 490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2016 жылғы Қарағанды қаласының бюджетіне аударымдардың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табыс салығы бойынша төлем көзінен салық салынатын табыстардан ұсталатын – 49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салық бойынша – 50 пайыз.";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Әшімов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қазандағы 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қазандағы 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Қаланың 2016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көрсету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органдардың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елді мекендерінің геоақпараттық электрондық картасын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қазандағы 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