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ae66" w14:textId="d3da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әлеуметтік мәні бар ауданаралық (облысішілік қалааралық) және қала маңындағы жолаушылар қатынасының тізбесін бекіту туралы</w:t>
      </w:r>
    </w:p>
    <w:p>
      <w:pPr>
        <w:spacing w:after="0"/>
        <w:ind w:left="0"/>
        <w:jc w:val="both"/>
      </w:pPr>
      <w:r>
        <w:rPr>
          <w:rFonts w:ascii="Times New Roman"/>
          <w:b w:val="false"/>
          <w:i w:val="false"/>
          <w:color w:val="000000"/>
          <w:sz w:val="28"/>
        </w:rPr>
        <w:t>Қарағанды облыстық мәслихатының 2016 жылғы 30 маусымдағы III сессиясының № 63 шешімі. Қарағанды облысының Әділет департаментінде 2016 жылғы 25 шілдеде № 3918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8 желтоқсандағы "Теміржол көлігі туралы" Заңының 14 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маслихат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Қарағанды облысының әлеуметтік мәні бар ауданаралық (облысішілік қалааралық) және қала маңындағы жолаушылар қатынасының тізбесі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бекітілсін.</w:t>
      </w:r>
    </w:p>
    <w:bookmarkEnd w:id="1"/>
    <w:bookmarkStart w:name="z5" w:id="2"/>
    <w:p>
      <w:pPr>
        <w:spacing w:after="0"/>
        <w:ind w:left="0"/>
        <w:jc w:val="both"/>
      </w:pPr>
      <w:r>
        <w:rPr>
          <w:rFonts w:ascii="Times New Roman"/>
          <w:b w:val="false"/>
          <w:i w:val="false"/>
          <w:color w:val="000000"/>
          <w:sz w:val="28"/>
        </w:rPr>
        <w:t>
      2. Жойылсын:</w:t>
      </w:r>
    </w:p>
    <w:bookmarkEnd w:id="2"/>
    <w:bookmarkStart w:name="z6" w:id="3"/>
    <w:p>
      <w:pPr>
        <w:spacing w:after="0"/>
        <w:ind w:left="0"/>
        <w:jc w:val="both"/>
      </w:pPr>
      <w:r>
        <w:rPr>
          <w:rFonts w:ascii="Times New Roman"/>
          <w:b w:val="false"/>
          <w:i w:val="false"/>
          <w:color w:val="000000"/>
          <w:sz w:val="28"/>
        </w:rPr>
        <w:t>
      1) Қарағанды облыстық мәслихатының 2011 жылғы 29 қарашадағы XLI сессиясының "Әлеуметтік мәні бар ауданаралық (облысішілік қалааралық) және қала маңындағы темір жол жолаушылар қатынастарының тізбесін бекіту туралы" № 469 шешімі;</w:t>
      </w:r>
    </w:p>
    <w:bookmarkEnd w:id="3"/>
    <w:bookmarkStart w:name="z7" w:id="4"/>
    <w:p>
      <w:pPr>
        <w:spacing w:after="0"/>
        <w:ind w:left="0"/>
        <w:jc w:val="both"/>
      </w:pPr>
      <w:r>
        <w:rPr>
          <w:rFonts w:ascii="Times New Roman"/>
          <w:b w:val="false"/>
          <w:i w:val="false"/>
          <w:color w:val="000000"/>
          <w:sz w:val="28"/>
        </w:rPr>
        <w:t>
      2) Қарағанды облыстық мәслихатының 2012 жылғы 27 қыркүйектегі VIII сессиясының "Қарағанды облыстық мәслихатының 2011 жылғы 29 қарашадағы XLI сессиясының "Әлеуметтік мәні бар ауданаралық (облысішілік қалааралық) және қала маңындағы темір жол жолаушылар қатынастарының тізбесін бекіту туралы" № 469 шешіміне өзгеріс енгізу туралы" № 87 шешімі.</w:t>
      </w:r>
    </w:p>
    <w:bookmarkEnd w:id="4"/>
    <w:bookmarkStart w:name="z8" w:id="5"/>
    <w:p>
      <w:pPr>
        <w:spacing w:after="0"/>
        <w:ind w:left="0"/>
        <w:jc w:val="both"/>
      </w:pPr>
      <w:r>
        <w:rPr>
          <w:rFonts w:ascii="Times New Roman"/>
          <w:b w:val="false"/>
          <w:i w:val="false"/>
          <w:color w:val="000000"/>
          <w:sz w:val="28"/>
        </w:rPr>
        <w:t>
      3. Осы шешімнің орындалуын бақылау құрылыс, көлік және коммуналдық шаруаршылық жөніндегі тұрақты комиссиясына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18.04.2023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30 маусымдағы</w:t>
            </w:r>
            <w:r>
              <w:br/>
            </w:r>
            <w:r>
              <w:rPr>
                <w:rFonts w:ascii="Times New Roman"/>
                <w:b w:val="false"/>
                <w:i w:val="false"/>
                <w:color w:val="000000"/>
                <w:sz w:val="20"/>
              </w:rPr>
              <w:t>№63 шешіміне қосымша</w:t>
            </w:r>
          </w:p>
        </w:tc>
      </w:tr>
    </w:tbl>
    <w:bookmarkStart w:name="z13" w:id="7"/>
    <w:p>
      <w:pPr>
        <w:spacing w:after="0"/>
        <w:ind w:left="0"/>
        <w:jc w:val="left"/>
      </w:pPr>
      <w:r>
        <w:rPr>
          <w:rFonts w:ascii="Times New Roman"/>
          <w:b/>
          <w:i w:val="false"/>
          <w:color w:val="000000"/>
        </w:rPr>
        <w:t xml:space="preserve"> Қарағанды облысының әлеуметтік мәні бар ауданаралық (облысішілік қалааралық) және қала маңындағы жолаушылар қатынасының тізбесі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27.05.2025 </w:t>
      </w:r>
      <w:r>
        <w:rPr>
          <w:rFonts w:ascii="Times New Roman"/>
          <w:b w:val="false"/>
          <w:i w:val="false"/>
          <w:color w:val="ff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Балқаш-Саяқ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Құлайғыр-Теміртау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Теміртау-Ақадыр-Теміртау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Шоқай-Құлайғыр-Қарағанды Сұрыптау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Теміртау-Құлайғыр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Қарағанды-Шоқай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Сұрыптау-Қарағанөзек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