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a41c" w14:textId="e4fa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кейбір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27 маусымдағы № 47/04 бірлескен қаулысы және Қарағанды облыстық мәслихатының 2016 жылғы 30 маусымдағы № 60 шешімі. Қарағанды облысының Әділет департаментінде 2016 жылғы 25 шілдеде № 3915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 Үкіметі жанындағы Республикалық ономастика комиссиясының 2015 жылғы 10 желтоқсандағы қорытындысы негізінде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Қарағанды қаласындағы Луговая көшесі – Сабыр Рахымов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Қарағанды қаласындағы 137 есептік орамға – Бауыржан Момышұлының есімі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Қарағанды облысы әкімдігінің және Қарағанды облыстық мәслихатының бірлескен қаулысы және шешімінің орындалуын бақылау Қарағанды облысы әкімінің жетекшілік жасайтын орынбасарына және Қарағанды облыстық мәслихатының әлеуметтік-мәдени даму және халықты әлеуметтік қорғау жөніндегі тұрақты комиссиясына (С.М.Әдекенов)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Қарағанды облысы әкімдігінің және Қарағанды облыстық мәслихатының бірлескен қаулысы және шешімі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Әбдікеров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