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3d8e" w14:textId="8253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11 сәуірдегі № 24/03 қаулысы. Қарағанды облысының Әділет департаментінде 2016 жылғы 16 мамырда № 3784 болып тіркелді. Күші жойылды - Қарағанды облысының әкімдігінің 2020 жылғы 31 қаңтардағы № 05/02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16 қарашадағы № 9-3/1001 "Агроөнеркәсіптік кешен саласындағы дайындаушы ұйымдарды аккредиттеу" мемлекеттік көрсетілетін қызмет стандартын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12439 болып тіркелген) 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Қоса беріліп отырған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жасайтын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"11 " сәуір</w:t>
            </w:r>
            <w:r>
              <w:br/>
            </w:r>
            <w:r>
              <w:rPr>
                <w:rFonts w:ascii="Times New Roman"/>
                <w:b w:val="false"/>
                <w:i w:val="false"/>
                <w:color w:val="000000"/>
                <w:sz w:val="20"/>
              </w:rPr>
              <w:t>№ 24/03 қаулысымен бекітілген</w:t>
            </w:r>
          </w:p>
        </w:tc>
      </w:tr>
    </w:tbl>
    <w:bookmarkStart w:name="z9" w:id="4"/>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"Агроөнеркәсіптік кешен саласындағы дайындаушы ұйымдарды аккредиттеу" мемлекеттік көрсетілетін қызмет (бұдан әрі – мемлекеттік көрсетілетін қызмет) "Қарағанды облысының ауыл шаруашылығы басқармасы" мемлекеттік мекемесімен (бұдан әрі - көрсетілетін қызметті беруші) көрсетіледі.</w:t>
      </w:r>
    </w:p>
    <w:bookmarkEnd w:id="6"/>
    <w:bookmarkStart w:name="z12" w:id="7"/>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30.04.2019 </w:t>
      </w:r>
      <w:r>
        <w:rPr>
          <w:rFonts w:ascii="Times New Roman"/>
          <w:b w:val="false"/>
          <w:i w:val="false"/>
          <w:color w:val="000000"/>
          <w:sz w:val="28"/>
        </w:rPr>
        <w:t>№ 26/03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9"/>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30.04.2019 </w:t>
      </w:r>
      <w:r>
        <w:rPr>
          <w:rFonts w:ascii="Times New Roman"/>
          <w:b w:val="false"/>
          <w:i w:val="false"/>
          <w:color w:val="000000"/>
          <w:sz w:val="28"/>
        </w:rPr>
        <w:t>№ 26/03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
    <w:bookmarkStart w:name="z17"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немесе сенімхат бойынша оның өкілінің (бұдан әрі – оның өкілі) көрсетілетін қызметті берушіге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№9-3/1001 бекітілген бұйрығымен (нормативтік құқықтық актілерді мемлекеттік тіркеу Тізілімінде 12439 нөмірімен тіркелген) </w:t>
      </w:r>
      <w:r>
        <w:rPr>
          <w:rFonts w:ascii="Times New Roman"/>
          <w:b/>
          <w:i w:val="false"/>
          <w:color w:val="000000"/>
          <w:sz w:val="28"/>
        </w:rPr>
        <w:t>"</w:t>
      </w:r>
      <w:r>
        <w:rPr>
          <w:rFonts w:ascii="Times New Roman"/>
          <w:b w:val="false"/>
          <w:i w:val="false"/>
          <w:color w:val="000000"/>
          <w:sz w:val="28"/>
        </w:rPr>
        <w:t xml:space="preserve">Агроөнеркәсіптік кешен саласындағы дайындаушы ұйымдарды аккредиттеу"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белгіленген нысан бойынша өтінім ұсынуы. </w:t>
      </w:r>
    </w:p>
    <w:bookmarkEnd w:id="11"/>
    <w:bookmarkStart w:name="z18"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 орындаудың ұзақтығы:</w:t>
      </w:r>
    </w:p>
    <w:bookmarkEnd w:id="12"/>
    <w:bookmarkStart w:name="z19" w:id="13"/>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ұсынады - 30 (отыз) минут. Нәтижесі - қабылдаған күні және уақыты көрсетіле отырып, өтініштің көшірмесіне тіркелгендігі туралы белгі қою;</w:t>
      </w:r>
    </w:p>
    <w:bookmarkEnd w:id="13"/>
    <w:bookmarkStart w:name="z20" w:id="14"/>
    <w:p>
      <w:pPr>
        <w:spacing w:after="0"/>
        <w:ind w:left="0"/>
        <w:jc w:val="both"/>
      </w:pPr>
      <w:r>
        <w:rPr>
          <w:rFonts w:ascii="Times New Roman"/>
          <w:b w:val="false"/>
          <w:i w:val="false"/>
          <w:color w:val="000000"/>
          <w:sz w:val="28"/>
        </w:rPr>
        <w:t>
      2) көрсетілетін қызмет берушінің кеңсе қызметкері құжаттарды тіркейді және көрсетілетін қызметті берушінің басшысына ұсынады - 30 (отыз) минут. Нәтижесі - құжаттарды көрсетілетін қызметті берушінің басшысына ұсыну;</w:t>
      </w:r>
    </w:p>
    <w:bookmarkEnd w:id="14"/>
    <w:bookmarkStart w:name="z21" w:id="15"/>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орындаушысына жолдайды - 30 (отыз) минут. Нәтижесі - құжаттарды көрсетілетін қызметті берушінің жауапты орындаушысына жолдау;</w:t>
      </w:r>
    </w:p>
    <w:bookmarkEnd w:id="15"/>
    <w:bookmarkStart w:name="z22" w:id="16"/>
    <w:p>
      <w:pPr>
        <w:spacing w:after="0"/>
        <w:ind w:left="0"/>
        <w:jc w:val="both"/>
      </w:pPr>
      <w:r>
        <w:rPr>
          <w:rFonts w:ascii="Times New Roman"/>
          <w:b w:val="false"/>
          <w:i w:val="false"/>
          <w:color w:val="000000"/>
          <w:sz w:val="28"/>
        </w:rPr>
        <w:t>
      4) көрсетілетін қызметті берушінің жауапты орындаушысы құжаттағы мәліметтердің мазмұнының толықтығын қарайды, агроөнеркәсіптік кешен саласындағы дайындаушы ұйымдар тізбесіне (бұдан әрі - тізбе) қосу жолы арқылы көрсетілетін қызметті алушыны дайындаушы ұйымдар есебіне қоюды жүзеге асырады – 3 (үш) жұмыс күні ішінде. Нәтижесі – тізбеге қосу.</w:t>
      </w:r>
    </w:p>
    <w:bookmarkEnd w:id="16"/>
    <w:bookmarkStart w:name="z23"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7"/>
    <w:bookmarkStart w:name="z24" w:id="1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8"/>
    <w:bookmarkStart w:name="z25" w:id="19"/>
    <w:p>
      <w:pPr>
        <w:spacing w:after="0"/>
        <w:ind w:left="0"/>
        <w:jc w:val="both"/>
      </w:pPr>
      <w:r>
        <w:rPr>
          <w:rFonts w:ascii="Times New Roman"/>
          <w:b w:val="false"/>
          <w:i w:val="false"/>
          <w:color w:val="000000"/>
          <w:sz w:val="28"/>
        </w:rPr>
        <w:t>
      1) Мемлекеттік корпорацияның қызметкері;</w:t>
      </w:r>
    </w:p>
    <w:bookmarkEnd w:id="19"/>
    <w:bookmarkStart w:name="z26" w:id="20"/>
    <w:p>
      <w:pPr>
        <w:spacing w:after="0"/>
        <w:ind w:left="0"/>
        <w:jc w:val="both"/>
      </w:pPr>
      <w:r>
        <w:rPr>
          <w:rFonts w:ascii="Times New Roman"/>
          <w:b w:val="false"/>
          <w:i w:val="false"/>
          <w:color w:val="000000"/>
          <w:sz w:val="28"/>
        </w:rPr>
        <w:t>
      2) көрсетілетін қызметті берушінің басшысы;</w:t>
      </w:r>
    </w:p>
    <w:bookmarkEnd w:id="20"/>
    <w:bookmarkStart w:name="z27" w:id="2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әкімдігінің 30.04.2019 </w:t>
      </w:r>
      <w:r>
        <w:rPr>
          <w:rFonts w:ascii="Times New Roman"/>
          <w:b w:val="false"/>
          <w:i w:val="false"/>
          <w:color w:val="000000"/>
          <w:sz w:val="28"/>
        </w:rPr>
        <w:t>№ 26/03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7.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22"/>
    <w:bookmarkStart w:name="z29" w:id="23"/>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ұсынады - 30 (отыз) минут;</w:t>
      </w:r>
    </w:p>
    <w:bookmarkEnd w:id="23"/>
    <w:bookmarkStart w:name="z30" w:id="24"/>
    <w:p>
      <w:pPr>
        <w:spacing w:after="0"/>
        <w:ind w:left="0"/>
        <w:jc w:val="both"/>
      </w:pPr>
      <w:r>
        <w:rPr>
          <w:rFonts w:ascii="Times New Roman"/>
          <w:b w:val="false"/>
          <w:i w:val="false"/>
          <w:color w:val="000000"/>
          <w:sz w:val="28"/>
        </w:rPr>
        <w:t>
      2) көрсетілетін қызмет берушінің кеңсе қызметкері құжаттарды тіркейді және көрсетілетін қызметті берушінің басшысына ұсынады - 30 (отыз) минут;</w:t>
      </w:r>
    </w:p>
    <w:bookmarkEnd w:id="24"/>
    <w:bookmarkStart w:name="z31" w:id="25"/>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орындаушысына жолдайды - 30 (отыз) минут;</w:t>
      </w:r>
    </w:p>
    <w:bookmarkEnd w:id="25"/>
    <w:bookmarkStart w:name="z32" w:id="26"/>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құжаттағы мәліметтердің мазмұнының толықтығын қарайды, тізбеге қосу жолы арқылы көрсетілетін қызметті алушыны дайындаушы ұйымдар есебіне қоюды жүзеге асырады – 3 (үш) жұмыс күні ішінде. </w:t>
      </w:r>
    </w:p>
    <w:bookmarkEnd w:id="26"/>
    <w:bookmarkStart w:name="z33" w:id="27"/>
    <w:p>
      <w:pPr>
        <w:spacing w:after="0"/>
        <w:ind w:left="0"/>
        <w:jc w:val="both"/>
      </w:pPr>
      <w:r>
        <w:rPr>
          <w:rFonts w:ascii="Times New Roman"/>
          <w:b w:val="false"/>
          <w:i w:val="false"/>
          <w:color w:val="000000"/>
          <w:sz w:val="28"/>
        </w:rPr>
        <w:t>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қосымшасында көрсетілген.</w:t>
      </w:r>
    </w:p>
    <w:bookmarkEnd w:id="27"/>
    <w:bookmarkStart w:name="z34" w:id="2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8"/>
    <w:bookmarkStart w:name="z35" w:id="29"/>
    <w:p>
      <w:pPr>
        <w:spacing w:after="0"/>
        <w:ind w:left="0"/>
        <w:jc w:val="both"/>
      </w:pPr>
      <w:r>
        <w:rPr>
          <w:rFonts w:ascii="Times New Roman"/>
          <w:b w:val="false"/>
          <w:i w:val="false"/>
          <w:color w:val="000000"/>
          <w:sz w:val="28"/>
        </w:rPr>
        <w:t xml:space="preserve">
      9. Мемлекеттік корпорацияға жүгіну тәртібінің сипаттамасы, көрсетілетін қызметті берушінің өтінішті өңдеу ұзақтығы: </w:t>
      </w:r>
    </w:p>
    <w:bookmarkEnd w:id="29"/>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қолхаттың негізінде көрсетілетін қызметті алушыға дайын құжаттарды береді.</w:t>
      </w:r>
    </w:p>
    <w:bookmarkStart w:name="z38" w:id="30"/>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End w:id="30"/>
    <w:bookmarkStart w:name="z39" w:id="31"/>
    <w:p>
      <w:pPr>
        <w:spacing w:after="0"/>
        <w:ind w:left="0"/>
        <w:jc w:val="both"/>
      </w:pPr>
      <w:r>
        <w:rPr>
          <w:rFonts w:ascii="Times New Roman"/>
          <w:b w:val="false"/>
          <w:i w:val="false"/>
          <w:color w:val="000000"/>
          <w:sz w:val="28"/>
        </w:rPr>
        <w:t>
      Құжаттар топтамасын беру үшін күтудің рұқсат етілген ең ұзақ уақыты – 30 минут.</w:t>
      </w:r>
    </w:p>
    <w:bookmarkEnd w:id="31"/>
    <w:bookmarkStart w:name="z40" w:id="32"/>
    <w:p>
      <w:pPr>
        <w:spacing w:after="0"/>
        <w:ind w:left="0"/>
        <w:jc w:val="both"/>
      </w:pPr>
      <w:r>
        <w:rPr>
          <w:rFonts w:ascii="Times New Roman"/>
          <w:b w:val="false"/>
          <w:i w:val="false"/>
          <w:color w:val="000000"/>
          <w:sz w:val="28"/>
        </w:rPr>
        <w:t>
      Қызмет көрсетудің рұқсат етілген ең ұзақ уақыты – 30 минут.</w:t>
      </w:r>
    </w:p>
    <w:bookmarkEnd w:id="32"/>
    <w:bookmarkStart w:name="z41" w:id="33"/>
    <w:p>
      <w:pPr>
        <w:spacing w:after="0"/>
        <w:ind w:left="0"/>
        <w:jc w:val="both"/>
      </w:pPr>
      <w:r>
        <w:rPr>
          <w:rFonts w:ascii="Times New Roman"/>
          <w:b w:val="false"/>
          <w:i w:val="false"/>
          <w:color w:val="000000"/>
          <w:sz w:val="28"/>
        </w:rPr>
        <w:t xml:space="preserve">
      Көрсетілетін қызметті алушы (не болмаса нотариалды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топтамасымен бірге өтінімді бір данада Мемлекеттік корпорацияға ұсынады.</w:t>
      </w:r>
    </w:p>
    <w:bookmarkEnd w:id="33"/>
    <w:bookmarkStart w:name="z42" w:id="34"/>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жеке басын куәландыратын құжатты ұсынған жағдайда дайын құжаттарды беру жүзеге асырылады.</w:t>
      </w:r>
    </w:p>
    <w:bookmarkEnd w:id="34"/>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кезеңділігінің, сондай-ақ өзге де көрсетілетін қызметті берушілермен және (немесе) Мемлекеттік корпорациямен өзара әрекет ету тәртібінің толық сипаттамасы осы регламенттің қосымшасына сәйкес мемлекеттік қызмет көрсетудің бизнес-процестерінің анықтамалығында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әкімдігінің 30.04.2019 </w:t>
      </w:r>
      <w:r>
        <w:rPr>
          <w:rFonts w:ascii="Times New Roman"/>
          <w:b w:val="false"/>
          <w:i w:val="false"/>
          <w:color w:val="000000"/>
          <w:sz w:val="28"/>
        </w:rPr>
        <w:t>№ 26/03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регламентіне қосымша</w:t>
            </w:r>
          </w:p>
        </w:tc>
      </w:tr>
    </w:tbl>
    <w:bookmarkStart w:name="z37" w:id="3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5"/>
    <w:p>
      <w:pPr>
        <w:spacing w:after="0"/>
        <w:ind w:left="0"/>
        <w:jc w:val="both"/>
      </w:pPr>
      <w:r>
        <w:rPr>
          <w:rFonts w:ascii="Times New Roman"/>
          <w:b w:val="false"/>
          <w:i w:val="false"/>
          <w:color w:val="ff0000"/>
          <w:sz w:val="28"/>
        </w:rPr>
        <w:t xml:space="preserve">
      Ескерту. Қосымша жаңа редакцияда - Қарағанды облысы әкімдігінің 30.04.2019 </w:t>
      </w:r>
      <w:r>
        <w:rPr>
          <w:rFonts w:ascii="Times New Roman"/>
          <w:b w:val="false"/>
          <w:i w:val="false"/>
          <w:color w:val="ff0000"/>
          <w:sz w:val="28"/>
        </w:rPr>
        <w:t>№ 26/03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567"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8" w:id="37"/>
    <w:p>
      <w:pPr>
        <w:spacing w:after="0"/>
        <w:ind w:left="0"/>
        <w:jc w:val="left"/>
      </w:pPr>
      <w:r>
        <w:rPr>
          <w:rFonts w:ascii="Times New Roman"/>
          <w:b/>
          <w:i w:val="false"/>
          <w:color w:val="000000"/>
        </w:rPr>
        <w:t xml:space="preserve"> Шартты белгілемелер:</w:t>
      </w:r>
    </w:p>
    <w:bookmarkEnd w:id="37"/>
    <w:bookmarkStart w:name="z56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