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c40b" w14:textId="899c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"Туризм саласындағы мемлекеттік көрсетілетін қызметтер регламенттерін бекіту туралы" 2015 жылғы 09 қыркүйектегі № 52/04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4 сәуірдегі № 21/04 қаулысы. Қарағанды облысының Әділет департаментінде 2016 жылғы 6 мамырда № 3777 болып тіркелді. Күші жойылды - Қарағанды облысының әкімдігінің 2020 жылғы 24 шілдедегі № 47/02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24.07.2020 № 47/02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Министріміндетін атқарушысының 2015 жылғы 26 қарашадағы № 1112 "Туризм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495 бұйрығына өзгерістер енгізу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12865 тіркелген), Қазақстан Республикасы Ұлттық экономика Министрінің 2015 жылғы 9 желтоқсандағы № 757 "Мемлекеттік қызметтер көрсету саласында уәкілетті органның кейбір бұйрықтарына өзгерістер енгізу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12939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Қарағанды облысы әкімдігінің 2015 жылғы 09 қыркүйектегі № 52/04 "Туризм саласындағы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3453 болып тіркелген, "Әділет" ақпараттық-құқықтық жүйесінде 2015 жылдың 28 қазандағы, 2015 жылғы 31 қазандағы № 153-154 (21904-21905) "Индустриальная Караганда" және 2015 жылғы 31 қазандағы № 177-178 (22062) "Орталық Қазақстан" газеттерінде жарияланған) қаулысына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бекітілсін.";</w:t>
      </w:r>
    </w:p>
    <w:bookmarkStart w:name="z6" w:id="3"/>
    <w:p>
      <w:pPr>
        <w:spacing w:after="0"/>
        <w:ind w:left="0"/>
        <w:jc w:val="both"/>
      </w:pPr>
      <w:r>
        <w:rPr>
          <w:rFonts w:ascii="Times New Roman"/>
          <w:b w:val="false"/>
          <w:i w:val="false"/>
          <w:color w:val="000000"/>
          <w:sz w:val="28"/>
        </w:rPr>
        <w:t xml:space="preserve">
      көрсетілген қаулымен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 xml:space="preserve">регламентінің </w:t>
      </w:r>
      <w:r>
        <w:rPr>
          <w:rFonts w:ascii="Times New Roman"/>
          <w:b w:val="false"/>
          <w:i w:val="false"/>
          <w:color w:val="000000"/>
          <w:sz w:val="28"/>
        </w:rPr>
        <w:t>атауы мынадай редакцияда жазылсын:</w:t>
      </w:r>
    </w:p>
    <w:bookmarkEnd w:id="3"/>
    <w:bookmarkStart w:name="z7" w:id="4"/>
    <w:p>
      <w:pPr>
        <w:spacing w:after="0"/>
        <w:ind w:left="0"/>
        <w:jc w:val="both"/>
      </w:pPr>
      <w:r>
        <w:rPr>
          <w:rFonts w:ascii="Times New Roman"/>
          <w:b w:val="false"/>
          <w:i w:val="false"/>
          <w:color w:val="000000"/>
          <w:sz w:val="28"/>
        </w:rPr>
        <w:t>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4"/>
    <w:bookmarkStart w:name="z8" w:id="5"/>
    <w:p>
      <w:pPr>
        <w:spacing w:after="0"/>
        <w:ind w:left="0"/>
        <w:jc w:val="both"/>
      </w:pPr>
      <w:r>
        <w:rPr>
          <w:rFonts w:ascii="Times New Roman"/>
          <w:b w:val="false"/>
          <w:i w:val="false"/>
          <w:color w:val="000000"/>
          <w:sz w:val="28"/>
        </w:rPr>
        <w:t xml:space="preserve">
      көрсетілген мемлекеттік қызмет регламентінің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қызметті облыстың жергілікті атқарушы органы (бұдан әрі - көрсетілетін қызметті беруші) көрсетеді. Өтініштерді қабылдау және мемлекеттік көрсетілетін қызметтің нәтижелерін беру көрсетілетін қызметті берушінің кеңсесінде жүзеге асырылады.";</w:t>
      </w:r>
    </w:p>
    <w:bookmarkEnd w:id="6"/>
    <w:bookmarkStart w:name="z10" w:id="7"/>
    <w:p>
      <w:pPr>
        <w:spacing w:after="0"/>
        <w:ind w:left="0"/>
        <w:jc w:val="both"/>
      </w:pPr>
      <w:r>
        <w:rPr>
          <w:rFonts w:ascii="Times New Roman"/>
          <w:b w:val="false"/>
          <w:i w:val="false"/>
          <w:color w:val="000000"/>
          <w:sz w:val="28"/>
        </w:rPr>
        <w:t xml:space="preserve">
      көрсетілген мемлекеттік қызмет регламентінің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p>
    <w:bookmarkEnd w:id="7"/>
    <w:bookmarkStart w:name="z11" w:id="8"/>
    <w:p>
      <w:pPr>
        <w:spacing w:after="0"/>
        <w:ind w:left="0"/>
        <w:jc w:val="both"/>
      </w:pPr>
      <w:r>
        <w:rPr>
          <w:rFonts w:ascii="Times New Roman"/>
          <w:b w:val="false"/>
          <w:i w:val="false"/>
          <w:color w:val="000000"/>
          <w:sz w:val="28"/>
        </w:rPr>
        <w:t>
      "3. Көрсетілетін мемлекеттік қызмет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3" w:id="9"/>
    <w:p>
      <w:pPr>
        <w:spacing w:after="0"/>
        <w:ind w:left="0"/>
        <w:jc w:val="both"/>
      </w:pPr>
      <w:r>
        <w:rPr>
          <w:rFonts w:ascii="Times New Roman"/>
          <w:b w:val="false"/>
          <w:i w:val="false"/>
          <w:color w:val="000000"/>
          <w:sz w:val="28"/>
        </w:rPr>
        <w:t>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4" w:id="10"/>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 xml:space="preserve">қосымшасы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"1) "Азаматтарға арналған үкімет" мемлекеттік корпорациясы" акционерлік қоғамы (бұдан әрі – Мемлекеттік корпорация);";</w:t>
      </w:r>
    </w:p>
    <w:bookmarkEnd w:id="13"/>
    <w:bookmarkStart w:name="z18" w:id="14"/>
    <w:p>
      <w:pPr>
        <w:spacing w:after="0"/>
        <w:ind w:left="0"/>
        <w:jc w:val="both"/>
      </w:pPr>
      <w:r>
        <w:rPr>
          <w:rFonts w:ascii="Times New Roman"/>
          <w:b w:val="false"/>
          <w:i w:val="false"/>
          <w:color w:val="000000"/>
          <w:sz w:val="28"/>
        </w:rPr>
        <w:t>
      барлық мәтін бойынша "ХҚКО" деген сөз "Мемлекеттік корпорация" деген сөзге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0" w:id="15"/>
    <w:p>
      <w:pPr>
        <w:spacing w:after="0"/>
        <w:ind w:left="0"/>
        <w:jc w:val="both"/>
      </w:pPr>
      <w:r>
        <w:rPr>
          <w:rFonts w:ascii="Times New Roman"/>
          <w:b w:val="false"/>
          <w:i w:val="false"/>
          <w:color w:val="000000"/>
          <w:sz w:val="28"/>
        </w:rPr>
        <w:t>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21"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6"/>
    <w:bookmarkStart w:name="z22" w:id="17"/>
    <w:p>
      <w:pPr>
        <w:spacing w:after="0"/>
        <w:ind w:left="0"/>
        <w:jc w:val="both"/>
      </w:pPr>
      <w:r>
        <w:rPr>
          <w:rFonts w:ascii="Times New Roman"/>
          <w:b w:val="false"/>
          <w:i w:val="false"/>
          <w:color w:val="000000"/>
          <w:sz w:val="28"/>
        </w:rPr>
        <w:t>
      "1-рәсім – Мемлекеттік корпорация кызметкерінің мемлекеттік қызмет көрсету үшін "Азаматтарға арналған үкімет" мемлекеттік корпорациясының біріктірілген ақпараттық жүйесіне" (қуаттау үдерісінде) логинді және парольді енгізуі;";</w:t>
      </w:r>
    </w:p>
    <w:bookmarkEnd w:id="17"/>
    <w:bookmarkStart w:name="z23" w:id="1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 мынадай редакцияда жазылсын:</w:t>
      </w:r>
    </w:p>
    <w:bookmarkEnd w:id="18"/>
    <w:bookmarkStart w:name="z24" w:id="19"/>
    <w:p>
      <w:pPr>
        <w:spacing w:after="0"/>
        <w:ind w:left="0"/>
        <w:jc w:val="both"/>
      </w:pPr>
      <w:r>
        <w:rPr>
          <w:rFonts w:ascii="Times New Roman"/>
          <w:b w:val="false"/>
          <w:i w:val="false"/>
          <w:color w:val="000000"/>
          <w:sz w:val="28"/>
        </w:rPr>
        <w:t>
      "2-шарт – өтінішті толтырудың дұрыстығы және ұсынылған құжаттар топтамасының "Азаматтарға арналған үкімет" мемлекеттік корпорациясының біріктірілген ақпараттық жүйесіндегі тізбеге сәйкес толық болуы";";</w:t>
      </w:r>
    </w:p>
    <w:bookmarkEnd w:id="19"/>
    <w:bookmarkStart w:name="z25" w:id="2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абзацы мынадай редакцияда жазылсын:</w:t>
      </w:r>
    </w:p>
    <w:bookmarkEnd w:id="20"/>
    <w:bookmarkStart w:name="z26" w:id="21"/>
    <w:p>
      <w:pPr>
        <w:spacing w:after="0"/>
        <w:ind w:left="0"/>
        <w:jc w:val="both"/>
      </w:pPr>
      <w:r>
        <w:rPr>
          <w:rFonts w:ascii="Times New Roman"/>
          <w:b w:val="false"/>
          <w:i w:val="false"/>
          <w:color w:val="000000"/>
          <w:sz w:val="28"/>
        </w:rPr>
        <w:t>
      "8-рәсім – Мемлекеттік корпорация кызметкерінің көрсетілетін қызметті алушы ұсынған құжаттар тізімін "Азаматтарға арналған үкімет" мемлекеттік корпорациясының біріктірілген ақпараттық жүйесіне енгізуі, құжаттарды сканерлеуі, оларды өтінім нысанына бекітуі және көрсетілетін қызметті алушының жазбаша келісімі негізінде көрсетілетін қызметті алушының өтінімін, сондай-ақ электрондық құжаттар түріндегі құжаттардың түпнұсқаларын (көшірмелерін) өзіне қызметтік мақсаттарда пайдалануға берілген электрондық цифрлық қолтаңбамен (бұдан әрі - ЭЦҚ) куәландыруы;";</w:t>
      </w:r>
    </w:p>
    <w:bookmarkEnd w:id="21"/>
    <w:bookmarkStart w:name="z27" w:id="2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екінші абзацы мынадай редакцияда жазылсын:</w:t>
      </w:r>
    </w:p>
    <w:bookmarkEnd w:id="22"/>
    <w:bookmarkStart w:name="z28" w:id="23"/>
    <w:p>
      <w:pPr>
        <w:spacing w:after="0"/>
        <w:ind w:left="0"/>
        <w:jc w:val="both"/>
      </w:pPr>
      <w:r>
        <w:rPr>
          <w:rFonts w:ascii="Times New Roman"/>
          <w:b w:val="false"/>
          <w:i w:val="false"/>
          <w:color w:val="000000"/>
          <w:sz w:val="28"/>
        </w:rPr>
        <w:t>
      "9-рәсім – Мемлекеттік корпорация қызметкерінің көрсетілетін қызметті алушыдан тиісті құжаттарды қабылдағаны туралы "Азаматтарға арналған үкімет" мемлекеттік корпорациясының біріктірілген ақпараттық жүйесінде берген штрих-коды бар қолхат беруі;";</w:t>
      </w:r>
    </w:p>
    <w:bookmarkEnd w:id="23"/>
    <w:bookmarkStart w:name="z29" w:id="24"/>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жасайтын орынбасарына жүктелсін. </w:t>
      </w:r>
    </w:p>
    <w:bookmarkEnd w:id="25"/>
    <w:bookmarkStart w:name="z31" w:id="26"/>
    <w:p>
      <w:pPr>
        <w:spacing w:after="0"/>
        <w:ind w:left="0"/>
        <w:jc w:val="both"/>
      </w:pPr>
      <w:r>
        <w:rPr>
          <w:rFonts w:ascii="Times New Roman"/>
          <w:b w:val="false"/>
          <w:i w:val="false"/>
          <w:color w:val="000000"/>
          <w:sz w:val="28"/>
        </w:rPr>
        <w:t xml:space="preserve">
      3. Осы қаулы алғашқы ресми жарияланған күнінен бастап күнтізбелік он күн өткен соң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w:t>
            </w:r>
            <w:r>
              <w:br/>
            </w:r>
            <w:r>
              <w:rPr>
                <w:rFonts w:ascii="Times New Roman"/>
                <w:b w:val="false"/>
                <w:i w:val="false"/>
                <w:color w:val="000000"/>
                <w:sz w:val="20"/>
              </w:rPr>
              <w:t>туристік әлеует, туризм объектілері</w:t>
            </w:r>
            <w:r>
              <w:br/>
            </w:r>
            <w:r>
              <w:rPr>
                <w:rFonts w:ascii="Times New Roman"/>
                <w:b w:val="false"/>
                <w:i w:val="false"/>
                <w:color w:val="000000"/>
                <w:sz w:val="20"/>
              </w:rPr>
              <w:t>мен туристік қызметті жүзеге асыратын</w:t>
            </w:r>
            <w:r>
              <w:br/>
            </w:r>
            <w:r>
              <w:rPr>
                <w:rFonts w:ascii="Times New Roman"/>
                <w:b w:val="false"/>
                <w:i w:val="false"/>
                <w:color w:val="000000"/>
                <w:sz w:val="20"/>
              </w:rPr>
              <w:t>тұлғалар туралы ақпаратты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35" w:id="2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27"/>
    <w:bookmarkStart w:name="z36" w:id="28"/>
    <w:p>
      <w:pPr>
        <w:spacing w:after="0"/>
        <w:ind w:left="0"/>
        <w:jc w:val="left"/>
      </w:pPr>
    </w:p>
    <w:bookmarkEnd w:id="28"/>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p>
    <w:bookmarkStart w:name="z37" w:id="29"/>
    <w:p>
      <w:pPr>
        <w:spacing w:after="0"/>
        <w:ind w:left="0"/>
        <w:jc w:val="left"/>
      </w:pPr>
    </w:p>
    <w:bookmarkEnd w:id="29"/>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40" w:id="30"/>
    <w:p>
      <w:pPr>
        <w:spacing w:after="0"/>
        <w:ind w:left="0"/>
        <w:jc w:val="left"/>
      </w:pPr>
      <w:r>
        <w:rPr>
          <w:rFonts w:ascii="Times New Roman"/>
          <w:b/>
          <w:i w:val="false"/>
          <w:color w:val="000000"/>
        </w:rPr>
        <w:t xml:space="preserve"> Келесі рәсімді (іс-қимылды) орындауды бастау үшін негіздеме болып табылатын мемлекеттік қызметті көрсету бойынша рәсімнің (іс-қимылдың) нәтижесі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188"/>
        <w:gridCol w:w="289"/>
        <w:gridCol w:w="415"/>
        <w:gridCol w:w="6709"/>
        <w:gridCol w:w="2150"/>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xml:space="preserve">
Рәсімнің № </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Атауы </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маманы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Іс-қимылдың (үдерістің, рәсімнің, операцияның) атауы және олардың сипаттамасы</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ұсынған, Портал арқылы келіп түскен құжаттарды қабылдайды және тіркейді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салу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топтамасының толықтығын тексереді. Жауапты орындаушы ұсынылған құжаттар топтамасының толық болмау фактісі анықталған жағдайда бас тарту туралы дәлелді жазбаша жауап береді.Құжаттар топтамасы толық ұсынылған жағдайда көрсетілетін қызметті алушының құжаттарының лицензия беру, қайта ресімдеу, лицензия телнұсқасын беру шарттарына, сондай-ақ қойылатын біліктілік талаптарына сәйкестігін қарайды, дайындайды және мемлекеттік қызмет көрсету нәтижесін көрсетілетін қызметті берушінің құрылымдық бөлімшесінің басшысының қарауына енгізеді не мемлекеттiк қызметтi көрсетуден бас тарту туралы дәлелдi жазбаша жауап дайындайды</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 басшысы мемлекеттiк қызмет көрсету нәтижесімен не мемлекеттiк қызметтi көрсетуден бас тарту туралы жазба дәлелдi жауаппен келіседі және көрсетілетін қызметті берушінің басшысына қол қоюға жібереді</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Келесі рәсімді (іс-қимылды) орындауды бастау үшін негіздеме болып табылатын мемлекеттік қызметті көрсету бойынша рәсімнің (іс-қимылдың) нәтижесі</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не мемлекеттiк қызметтi көрсетуден бас тарту туралы дәлелдi жауап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бұрыштама қойылған нәтижесі не мемлекеттiк қызметтi көрсетуден бас тарту туралы дәлелдi жауап</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Орындау мерзімдері</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толық ұсынбаған жағдайда 2 жұмыс күні ішінде жазбаша дәлелдi жауап дайындайды. Заңды тұлғаның-лицензиаттың басқа заңды тұлғаға бөлу, бөліну түрінде қайта ұйымдастырылуы кезінде лицензия беру және қайт ресімдеу – 14 (он төрт) жұмыс күнінен кеш емес, лицензияны қайта ресімдеу – 2 (екі) жұмыс күні ішінде, лицензияның телнұсқасын беру – 1 (бір) жұмыс күні ішінде не осы мерзімдер ішінде мемлекеттiк қызметтi көрсетуден бас тарту туралы жазбаша дәлелдi жауап дайындайды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Келесі рәсімнің (іс-қимылдың) №</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7"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464"/>
        <w:gridCol w:w="2003"/>
        <w:gridCol w:w="2234"/>
        <w:gridCol w:w="3712"/>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xml:space="preserve">
Рәсімнің № </w:t>
            </w:r>
          </w:p>
          <w:bookmarkEnd w:id="38"/>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xml:space="preserve">
Атауы </w:t>
            </w:r>
          </w:p>
          <w:bookmarkEnd w:id="39"/>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маманы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Іс-қимылдың (үдерістің, рәсімнің, операцияның) атауыжәнеолардыңсипаттамасы</w:t>
            </w:r>
          </w:p>
          <w:bookmarkEnd w:id="40"/>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мемлекеттiк қызмет көрсету нәтижесіне не мемлекеттiк қызметтi көрсетуден бас тарту туралы жазба дәлелдi жауапқа қол қояды және көрсетілетін қызметті берушінің жауапты орындаушысына береді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нәтижесін не мемлекеттiк қызметтi көрсетуден бас тарту туралы жазба дәлелдi жауапты тіркеу үшін көрсетілетін қызметті берушінің кеңсесіне жібереді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 мемлекеттiк қызмет көрсету нәтижесін не мемлекеттiк қызметтi көрсетуден бас тарту туралы жазба дәлелдi жауапты тіркейді және көрсетілетін қызметті берушінің жауапты орындаушысына береді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нәтижесін не мемлекеттiк қызметтi көрсетуден бас тарту туралы дәлелдi жазбаша жауапты www.elicense.kzпорталында орналастырады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Келесі рәсімді (іс-қимылды) орындауды бастау үшін негіздеме болып табылатын мемлекеттік қызметті көрсету бойынша рәсімнің (іс-қимылдың) нәтижесі</w:t>
            </w:r>
          </w:p>
          <w:bookmarkEnd w:id="41"/>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қол қойылған нәтижесі не мемлекеттiк қызметтi көрсетуден бас тарту туралы дәлелдi жауап</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жіберу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тіркелген нәтижесі не мемлекеттiк қызметтi көрсетуден бас тарту туралы дәлелдi жауап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порталға орналастырылған мемлекеттік қызмет көрсету нәтижесі не мемлекеттiк қызметтi көрсетуден бас тарту туралы дәлелдi жауап</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Орындау мерзімдері</w:t>
            </w:r>
          </w:p>
          <w:bookmarkEnd w:id="42"/>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Келесі рәсімнің (іс-қимылдың) №</w:t>
            </w:r>
          </w:p>
          <w:bookmarkEnd w:id="43"/>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56" w:id="44"/>
    <w:p>
      <w:pPr>
        <w:spacing w:after="0"/>
        <w:ind w:left="0"/>
        <w:jc w:val="left"/>
      </w:pPr>
      <w:r>
        <w:rPr>
          <w:rFonts w:ascii="Times New Roman"/>
          <w:b/>
          <w:i w:val="false"/>
          <w:color w:val="000000"/>
        </w:rPr>
        <w:t xml:space="preserve"> Мемлекеттік корпорацияға өтініш жасау кезінде мемлекеттік қызмет көрсетуге тартылған ақпараттық жүйелердің функционалдық өзара іс-қимылдарының диаграммасы</w:t>
      </w:r>
    </w:p>
    <w:bookmarkEnd w:id="44"/>
    <w:bookmarkStart w:name="z57" w:id="45"/>
    <w:p>
      <w:pPr>
        <w:spacing w:after="0"/>
        <w:ind w:left="0"/>
        <w:jc w:val="left"/>
      </w:pPr>
    </w:p>
    <w:bookmarkEnd w:id="45"/>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0"/>
        <w:ind w:left="0"/>
        <w:jc w:val="left"/>
      </w:pPr>
      <w:r>
        <w:br/>
      </w:r>
    </w:p>
    <w:bookmarkStart w:name="z58" w:id="46"/>
    <w:p>
      <w:pPr>
        <w:spacing w:after="0"/>
        <w:ind w:left="0"/>
        <w:jc w:val="left"/>
      </w:pPr>
    </w:p>
    <w:bookmarkEnd w:id="46"/>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9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61" w:id="47"/>
    <w:p>
      <w:pPr>
        <w:spacing w:after="0"/>
        <w:ind w:left="0"/>
        <w:jc w:val="left"/>
      </w:pPr>
      <w:r>
        <w:rPr>
          <w:rFonts w:ascii="Times New Roman"/>
          <w:b/>
          <w:i w:val="false"/>
          <w:color w:val="000000"/>
        </w:rPr>
        <w:t xml:space="preserve"> Көрсетілетін қызметті беруші арқылы мемлекеттік қызмет көрсетуге тартылған ақпараттық жүйелердің функционалдық өзара іс-қимылдарының диаграммасы</w:t>
      </w:r>
    </w:p>
    <w:bookmarkEnd w:id="47"/>
    <w:bookmarkStart w:name="z62" w:id="48"/>
    <w:p>
      <w:pPr>
        <w:spacing w:after="0"/>
        <w:ind w:left="0"/>
        <w:jc w:val="left"/>
      </w:pPr>
    </w:p>
    <w:bookmarkEnd w:id="48"/>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44800"/>
                    </a:xfrm>
                    <a:prstGeom prst="rect">
                      <a:avLst/>
                    </a:prstGeom>
                  </pic:spPr>
                </pic:pic>
              </a:graphicData>
            </a:graphic>
          </wp:inline>
        </w:drawing>
      </w:r>
    </w:p>
    <w:p>
      <w:pPr>
        <w:spacing w:after="0"/>
        <w:ind w:left="0"/>
        <w:jc w:val="left"/>
      </w:pPr>
      <w:r>
        <w:br/>
      </w:r>
    </w:p>
    <w:bookmarkStart w:name="z63" w:id="49"/>
    <w:p>
      <w:pPr>
        <w:spacing w:after="0"/>
        <w:ind w:left="0"/>
        <w:jc w:val="left"/>
      </w:pPr>
    </w:p>
    <w:bookmarkEnd w:id="49"/>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4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bookmarkStart w:name="z66" w:id="50"/>
    <w:p>
      <w:pPr>
        <w:spacing w:after="0"/>
        <w:ind w:left="0"/>
        <w:jc w:val="left"/>
      </w:pPr>
      <w:r>
        <w:rPr>
          <w:rFonts w:ascii="Times New Roman"/>
          <w:b/>
          <w:i w:val="false"/>
          <w:color w:val="000000"/>
        </w:rPr>
        <w:t xml:space="preserve"> Мемлекеттік қызметті көрсету кезіндегі іске қосылған ақпараттық жүйелердің функционалды өзара әрекеттесу диаграммасы</w:t>
      </w:r>
    </w:p>
    <w:bookmarkEnd w:id="50"/>
    <w:bookmarkStart w:name="z67" w:id="51"/>
    <w:p>
      <w:pPr>
        <w:spacing w:after="0"/>
        <w:ind w:left="0"/>
        <w:jc w:val="left"/>
      </w:pPr>
    </w:p>
    <w:bookmarkEnd w:id="51"/>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38500"/>
                    </a:xfrm>
                    <a:prstGeom prst="rect">
                      <a:avLst/>
                    </a:prstGeom>
                  </pic:spPr>
                </pic:pic>
              </a:graphicData>
            </a:graphic>
          </wp:inline>
        </w:drawing>
      </w:r>
    </w:p>
    <w:p>
      <w:pPr>
        <w:spacing w:after="0"/>
        <w:ind w:left="0"/>
        <w:jc w:val="left"/>
      </w:pPr>
      <w:r>
        <w:br/>
      </w:r>
    </w:p>
    <w:bookmarkStart w:name="z68" w:id="52"/>
    <w:p>
      <w:pPr>
        <w:spacing w:after="0"/>
        <w:ind w:left="0"/>
        <w:jc w:val="left"/>
      </w:pPr>
    </w:p>
    <w:bookmarkEnd w:id="52"/>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3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 қосымша</w:t>
            </w:r>
          </w:p>
        </w:tc>
      </w:tr>
    </w:tbl>
    <w:bookmarkStart w:name="z71" w:id="53"/>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53"/>
    <w:bookmarkStart w:name="z72" w:id="54"/>
    <w:p>
      <w:pPr>
        <w:spacing w:after="0"/>
        <w:ind w:left="0"/>
        <w:jc w:val="left"/>
      </w:pPr>
    </w:p>
    <w:bookmarkEnd w:id="5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0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сәуірдегі № 21/04</w:t>
            </w:r>
            <w:r>
              <w:br/>
            </w:r>
            <w:r>
              <w:rPr>
                <w:rFonts w:ascii="Times New Roman"/>
                <w:b w:val="false"/>
                <w:i w:val="false"/>
                <w:color w:val="000000"/>
                <w:sz w:val="20"/>
              </w:rPr>
              <w:t>Қарағанды облысы әкімдігінің қаулысына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w:t>
            </w:r>
            <w:r>
              <w:br/>
            </w:r>
            <w:r>
              <w:rPr>
                <w:rFonts w:ascii="Times New Roman"/>
                <w:b w:val="false"/>
                <w:i w:val="false"/>
                <w:color w:val="000000"/>
                <w:sz w:val="20"/>
              </w:rPr>
              <w:t>(туроператорлық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6 қосымша</w:t>
            </w:r>
          </w:p>
        </w:tc>
      </w:tr>
    </w:tbl>
    <w:bookmarkStart w:name="z75" w:id="55"/>
    <w:p>
      <w:pPr>
        <w:spacing w:after="0"/>
        <w:ind w:left="0"/>
        <w:jc w:val="left"/>
      </w:pPr>
      <w:r>
        <w:rPr>
          <w:rFonts w:ascii="Times New Roman"/>
          <w:b/>
          <w:i w:val="false"/>
          <w:color w:val="000000"/>
        </w:rPr>
        <w:t xml:space="preserve"> Мемлекеттік корпорация арқылы мемлекеттік қызмет көрсетудің бизнес-үдерістерінің анықтамалығы</w:t>
      </w:r>
    </w:p>
    <w:bookmarkEnd w:id="55"/>
    <w:bookmarkStart w:name="z76" w:id="56"/>
    <w:p>
      <w:pPr>
        <w:spacing w:after="0"/>
        <w:ind w:left="0"/>
        <w:jc w:val="left"/>
      </w:pPr>
    </w:p>
    <w:bookmarkEnd w:id="56"/>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