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42f5" w14:textId="f824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6 қаңтардағы XLI сессиясының № 474 шешімі. Қарағанды облысының Әділет департаментінде 2016 жылғы 26 қаңтарда № 3639 болып тіркелді. Күші жойылды - Қарағанды облыстық мәслихатының 2019 жылғы 28 қарашадағы № 468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28.11.2019 № 468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12 қарашадағы "Мемлекеттік аудит және қаржылық бақылау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 Төрағасының 2015 жылғы 28 қарашадағы № 11-НҚ нормативтік </w:t>
      </w:r>
      <w:r>
        <w:rPr>
          <w:rFonts w:ascii="Times New Roman"/>
          <w:b w:val="false"/>
          <w:i w:val="false"/>
          <w:color w:val="000000"/>
          <w:sz w:val="28"/>
        </w:rPr>
        <w:t xml:space="preserve">қаулысына </w:t>
      </w:r>
      <w:r>
        <w:rPr>
          <w:rFonts w:ascii="Times New Roman"/>
          <w:b w:val="false"/>
          <w:i w:val="false"/>
          <w:color w:val="000000"/>
          <w:sz w:val="28"/>
        </w:rPr>
        <w:t>сәйкес (Нормативтік құқықтық актілерді мемлекеттік тіркеу тізілімінде № 12514 тіркелген) Қарағанды облыстық мәслихат</w:t>
      </w:r>
      <w:r>
        <w:rPr>
          <w:rFonts w:ascii="Times New Roman"/>
          <w:b/>
          <w:i w:val="false"/>
          <w:color w:val="000000"/>
          <w:sz w:val="28"/>
        </w:rPr>
        <w:t xml:space="preserve"> 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облысы бойынша тексеру комиссиясы" мемлекеттік мекемесі туралы </w:t>
      </w:r>
      <w:r>
        <w:rPr>
          <w:rFonts w:ascii="Times New Roman"/>
          <w:b w:val="false"/>
          <w:i w:val="false"/>
          <w:color w:val="000000"/>
          <w:sz w:val="28"/>
        </w:rPr>
        <w:t xml:space="preserve">Ереже </w:t>
      </w:r>
      <w:r>
        <w:rPr>
          <w:rFonts w:ascii="Times New Roman"/>
          <w:b w:val="false"/>
          <w:i w:val="false"/>
          <w:color w:val="000000"/>
          <w:sz w:val="28"/>
        </w:rPr>
        <w:t>(бұдан әрі – Ереже) бекітілсін.</w:t>
      </w:r>
    </w:p>
    <w:bookmarkEnd w:id="1"/>
    <w:bookmarkStart w:name="z5" w:id="2"/>
    <w:p>
      <w:pPr>
        <w:spacing w:after="0"/>
        <w:ind w:left="0"/>
        <w:jc w:val="both"/>
      </w:pPr>
      <w:r>
        <w:rPr>
          <w:rFonts w:ascii="Times New Roman"/>
          <w:b w:val="false"/>
          <w:i w:val="false"/>
          <w:color w:val="000000"/>
          <w:sz w:val="28"/>
        </w:rPr>
        <w:t xml:space="preserve">
      2. Қарағанды облыстық мәслихатының 2015 жылғы 16 сәуірдегі XХХIII сессиясының "Қарағанды облысы бойынша тексеру комиссиясы" мемлекеттік мекемесі туралы Ережені бекіту туралы" № 381 </w:t>
      </w:r>
      <w:r>
        <w:rPr>
          <w:rFonts w:ascii="Times New Roman"/>
          <w:b w:val="false"/>
          <w:i w:val="false"/>
          <w:color w:val="000000"/>
          <w:sz w:val="28"/>
        </w:rPr>
        <w:t xml:space="preserve">шешімінің </w:t>
      </w:r>
      <w:r>
        <w:rPr>
          <w:rFonts w:ascii="Times New Roman"/>
          <w:b w:val="false"/>
          <w:i w:val="false"/>
          <w:color w:val="000000"/>
          <w:sz w:val="28"/>
        </w:rPr>
        <w:t>күші жойылсын деп танылсын (Нормативтік құқықтық актілерді мемлекеттік тіркеу тізілімінде № 3187 тіркелген, "Әділет" ақпараттық-құқықтық жүйесінде 13 мамырда 2015 жылы, "Орталық Қазақстан" 2015 жылғы 14 мамырдағы № 78-79 (21 964) және "Индустриальная Караганда" 2015 жылғы 14 мамырдағы № 68-69 (21819-21820) газеттерінде жарияланған).</w:t>
      </w:r>
    </w:p>
    <w:bookmarkEnd w:id="2"/>
    <w:bookmarkStart w:name="z6" w:id="3"/>
    <w:p>
      <w:pPr>
        <w:spacing w:after="0"/>
        <w:ind w:left="0"/>
        <w:jc w:val="both"/>
      </w:pPr>
      <w:r>
        <w:rPr>
          <w:rFonts w:ascii="Times New Roman"/>
          <w:b w:val="false"/>
          <w:i w:val="false"/>
          <w:color w:val="000000"/>
          <w:sz w:val="28"/>
        </w:rPr>
        <w:t xml:space="preserve">
      3. Осы шешім Ереженің 2019 жылғы 1 қаңтардан бастап қолданысқа енгізілетін 16 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Сессия төрағасы,</w:t>
            </w:r>
          </w:p>
          <w:bookmarkEnd w:id="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Дулатбеков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06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XLI сессиясының № 474 шешімімен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9" w:id="5"/>
    <w:p>
      <w:pPr>
        <w:spacing w:after="0"/>
        <w:ind w:left="0"/>
        <w:jc w:val="left"/>
      </w:pPr>
      <w:r>
        <w:rPr>
          <w:rFonts w:ascii="Times New Roman"/>
          <w:b/>
          <w:i w:val="false"/>
          <w:color w:val="000000"/>
        </w:rPr>
        <w:t xml:space="preserve"> "Қарағанды облысы бойынша тексеру комиссиясы" мемлекеттік мекемесі туралы Ереже</w:t>
      </w:r>
    </w:p>
    <w:bookmarkEnd w:id="5"/>
    <w:bookmarkStart w:name="z10" w:id="6"/>
    <w:p>
      <w:pPr>
        <w:spacing w:after="0"/>
        <w:ind w:left="0"/>
        <w:jc w:val="both"/>
      </w:pPr>
      <w:r>
        <w:rPr>
          <w:rFonts w:ascii="Times New Roman"/>
          <w:b w:val="false"/>
          <w:i w:val="false"/>
          <w:color w:val="000000"/>
          <w:sz w:val="28"/>
        </w:rPr>
        <w:t>
      Осы Ереже "Қарағанды облысы бойынша тексеру комиссиясы" мемлекеттік мекемесінің мәртебесін, өкілеттіктерін және жұмысының ұйымдастырылуын айқындайды.</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"Қарағанды облысы бойынша тексеру комиссиясы" мемлекеттік мекемесі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8"/>
    <w:bookmarkStart w:name="z13" w:id="9"/>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9"/>
    <w:bookmarkStart w:name="z14" w:id="10"/>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10"/>
    <w:bookmarkStart w:name="z15" w:id="11"/>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1"/>
    <w:bookmarkStart w:name="z16" w:id="12"/>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7" w:id="13"/>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3"/>
    <w:bookmarkStart w:name="z18" w:id="14"/>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4"/>
    <w:bookmarkStart w:name="z19" w:id="15"/>
    <w:p>
      <w:pPr>
        <w:spacing w:after="0"/>
        <w:ind w:left="0"/>
        <w:jc w:val="both"/>
      </w:pPr>
      <w:r>
        <w:rPr>
          <w:rFonts w:ascii="Times New Roman"/>
          <w:b w:val="false"/>
          <w:i w:val="false"/>
          <w:color w:val="000000"/>
          <w:sz w:val="28"/>
        </w:rPr>
        <w:t>
      8. Тексеру комиссиясының заңды мекенжайы:</w:t>
      </w:r>
    </w:p>
    <w:bookmarkEnd w:id="15"/>
    <w:bookmarkStart w:name="z20" w:id="16"/>
    <w:p>
      <w:pPr>
        <w:spacing w:after="0"/>
        <w:ind w:left="0"/>
        <w:jc w:val="both"/>
      </w:pPr>
      <w:r>
        <w:rPr>
          <w:rFonts w:ascii="Times New Roman"/>
          <w:b w:val="false"/>
          <w:i w:val="false"/>
          <w:color w:val="000000"/>
          <w:sz w:val="28"/>
        </w:rPr>
        <w:t>
      100009, Қарағанды облысы, Қарағанды қаласы, Бейбітшілік бульвары, 39 үй.</w:t>
      </w:r>
    </w:p>
    <w:bookmarkEnd w:id="16"/>
    <w:bookmarkStart w:name="z21" w:id="17"/>
    <w:p>
      <w:pPr>
        <w:spacing w:after="0"/>
        <w:ind w:left="0"/>
        <w:jc w:val="both"/>
      </w:pPr>
      <w:r>
        <w:rPr>
          <w:rFonts w:ascii="Times New Roman"/>
          <w:b w:val="false"/>
          <w:i w:val="false"/>
          <w:color w:val="000000"/>
          <w:sz w:val="28"/>
        </w:rPr>
        <w:t>
      9. Мемлекеттік органның толық атауы – "Қарағанды облысы бойынша тексеру комиссиясы" мемлекеттік мекемесі.</w:t>
      </w:r>
    </w:p>
    <w:bookmarkEnd w:id="17"/>
    <w:bookmarkStart w:name="z22" w:id="18"/>
    <w:p>
      <w:pPr>
        <w:spacing w:after="0"/>
        <w:ind w:left="0"/>
        <w:jc w:val="both"/>
      </w:pPr>
      <w:r>
        <w:rPr>
          <w:rFonts w:ascii="Times New Roman"/>
          <w:b w:val="false"/>
          <w:i w:val="false"/>
          <w:color w:val="000000"/>
          <w:sz w:val="28"/>
        </w:rPr>
        <w:t>
      10. Тексеру комиссиясы туралы ережені Қарағанды облысының мәслихаты бекітеді.</w:t>
      </w:r>
    </w:p>
    <w:bookmarkEnd w:id="18"/>
    <w:bookmarkStart w:name="z23" w:id="19"/>
    <w:p>
      <w:pPr>
        <w:spacing w:after="0"/>
        <w:ind w:left="0"/>
        <w:jc w:val="both"/>
      </w:pPr>
      <w:r>
        <w:rPr>
          <w:rFonts w:ascii="Times New Roman"/>
          <w:b w:val="false"/>
          <w:i w:val="false"/>
          <w:color w:val="000000"/>
          <w:sz w:val="28"/>
        </w:rPr>
        <w:t>
      11. Осы ереже Тексеру комиссиясының құрылтай құжаты болып табылады.</w:t>
      </w:r>
    </w:p>
    <w:bookmarkEnd w:id="19"/>
    <w:bookmarkStart w:name="z24" w:id="20"/>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21"/>
    <w:bookmarkStart w:name="z26" w:id="22"/>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7" w:id="23"/>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3"/>
    <w:bookmarkStart w:name="z28" w:id="24"/>
    <w:p>
      <w:pPr>
        <w:spacing w:after="0"/>
        <w:ind w:left="0"/>
        <w:jc w:val="both"/>
      </w:pPr>
      <w:r>
        <w:rPr>
          <w:rFonts w:ascii="Times New Roman"/>
          <w:b w:val="false"/>
          <w:i w:val="false"/>
          <w:color w:val="000000"/>
          <w:sz w:val="28"/>
        </w:rPr>
        <w:t>
      14. Тексеру комиссиясының миссиясы Қарағанды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4"/>
    <w:bookmarkStart w:name="z29" w:id="25"/>
    <w:p>
      <w:pPr>
        <w:spacing w:after="0"/>
        <w:ind w:left="0"/>
        <w:jc w:val="both"/>
      </w:pPr>
      <w:r>
        <w:rPr>
          <w:rFonts w:ascii="Times New Roman"/>
          <w:b w:val="false"/>
          <w:i w:val="false"/>
          <w:color w:val="000000"/>
          <w:sz w:val="28"/>
        </w:rPr>
        <w:t>
      15. Тексеру комиссиясының негізгі міндеттері:</w:t>
      </w:r>
    </w:p>
    <w:bookmarkEnd w:id="25"/>
    <w:bookmarkStart w:name="z30" w:id="26"/>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6"/>
    <w:bookmarkStart w:name="z31" w:id="27"/>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27"/>
    <w:bookmarkStart w:name="z32" w:id="28"/>
    <w:p>
      <w:pPr>
        <w:spacing w:after="0"/>
        <w:ind w:left="0"/>
        <w:jc w:val="both"/>
      </w:pP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p>
    <w:bookmarkEnd w:id="28"/>
    <w:bookmarkStart w:name="z33" w:id="29"/>
    <w:p>
      <w:pPr>
        <w:spacing w:after="0"/>
        <w:ind w:left="0"/>
        <w:jc w:val="both"/>
      </w:pPr>
      <w:r>
        <w:rPr>
          <w:rFonts w:ascii="Times New Roman"/>
          <w:b w:val="false"/>
          <w:i w:val="false"/>
          <w:color w:val="000000"/>
          <w:sz w:val="28"/>
        </w:rPr>
        <w:t xml:space="preserve">
      16. Тексеру комиссиясының функциялары Қарағанды облысының шегінде: </w:t>
      </w:r>
    </w:p>
    <w:bookmarkEnd w:id="29"/>
    <w:bookmarkStart w:name="z34" w:id="30"/>
    <w:p>
      <w:pPr>
        <w:spacing w:after="0"/>
        <w:ind w:left="0"/>
        <w:jc w:val="both"/>
      </w:pPr>
      <w:r>
        <w:rPr>
          <w:rFonts w:ascii="Times New Roman"/>
          <w:b w:val="false"/>
          <w:i w:val="false"/>
          <w:color w:val="000000"/>
          <w:sz w:val="28"/>
        </w:rPr>
        <w:t>
      1) мыналардың:</w:t>
      </w:r>
    </w:p>
    <w:bookmarkEnd w:id="30"/>
    <w:bookmarkStart w:name="z35" w:id="31"/>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31"/>
    <w:bookmarkStart w:name="z36" w:id="32"/>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32"/>
    <w:bookmarkStart w:name="z37" w:id="33"/>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p>
    <w:bookmarkEnd w:id="33"/>
    <w:bookmarkStart w:name="z38" w:id="34"/>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34"/>
    <w:bookmarkStart w:name="z39" w:id="35"/>
    <w:p>
      <w:pPr>
        <w:spacing w:after="0"/>
        <w:ind w:left="0"/>
        <w:jc w:val="both"/>
      </w:pPr>
      <w:r>
        <w:rPr>
          <w:rFonts w:ascii="Times New Roman"/>
          <w:b w:val="false"/>
          <w:i w:val="false"/>
          <w:color w:val="000000"/>
          <w:sz w:val="28"/>
        </w:rPr>
        <w:t xml:space="preserve">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p>
    <w:bookmarkEnd w:id="35"/>
    <w:bookmarkStart w:name="z40" w:id="36"/>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36"/>
    <w:bookmarkStart w:name="z41" w:id="37"/>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37"/>
    <w:bookmarkStart w:name="z42" w:id="38"/>
    <w:p>
      <w:pPr>
        <w:spacing w:after="0"/>
        <w:ind w:left="0"/>
        <w:jc w:val="both"/>
      </w:pPr>
      <w:r>
        <w:rPr>
          <w:rFonts w:ascii="Times New Roman"/>
          <w:b w:val="false"/>
          <w:i w:val="false"/>
          <w:color w:val="000000"/>
          <w:sz w:val="28"/>
        </w:rPr>
        <w:t>
      салықтық әкімшілендірудің;</w:t>
      </w:r>
    </w:p>
    <w:bookmarkEnd w:id="38"/>
    <w:bookmarkStart w:name="z43" w:id="39"/>
    <w:p>
      <w:pPr>
        <w:spacing w:after="0"/>
        <w:ind w:left="0"/>
        <w:jc w:val="both"/>
      </w:pPr>
      <w:r>
        <w:rPr>
          <w:rFonts w:ascii="Times New Roman"/>
          <w:b w:val="false"/>
          <w:i w:val="false"/>
          <w:color w:val="000000"/>
          <w:sz w:val="28"/>
        </w:rPr>
        <w:t>
      шарттардың;</w:t>
      </w:r>
    </w:p>
    <w:bookmarkEnd w:id="39"/>
    <w:bookmarkStart w:name="z44" w:id="40"/>
    <w:p>
      <w:pPr>
        <w:spacing w:after="0"/>
        <w:ind w:left="0"/>
        <w:jc w:val="both"/>
      </w:pPr>
      <w:r>
        <w:rPr>
          <w:rFonts w:ascii="Times New Roman"/>
          <w:b w:val="false"/>
          <w:i w:val="false"/>
          <w:color w:val="000000"/>
          <w:sz w:val="28"/>
        </w:rPr>
        <w:t>
      қоршаған ортаны қорғау саласындағы;</w:t>
      </w:r>
    </w:p>
    <w:bookmarkEnd w:id="40"/>
    <w:bookmarkStart w:name="z45" w:id="41"/>
    <w:p>
      <w:pPr>
        <w:spacing w:after="0"/>
        <w:ind w:left="0"/>
        <w:jc w:val="both"/>
      </w:pPr>
      <w:r>
        <w:rPr>
          <w:rFonts w:ascii="Times New Roman"/>
          <w:b w:val="false"/>
          <w:i w:val="false"/>
          <w:color w:val="000000"/>
          <w:sz w:val="28"/>
        </w:rPr>
        <w:t>
      ақпараттық технологиялар саласындағы;</w:t>
      </w:r>
    </w:p>
    <w:bookmarkEnd w:id="41"/>
    <w:bookmarkStart w:name="z46" w:id="42"/>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42"/>
    <w:bookmarkStart w:name="z47" w:id="43"/>
    <w:p>
      <w:pPr>
        <w:spacing w:after="0"/>
        <w:ind w:left="0"/>
        <w:jc w:val="both"/>
      </w:pPr>
      <w:r>
        <w:rPr>
          <w:rFonts w:ascii="Times New Roman"/>
          <w:b w:val="false"/>
          <w:i w:val="false"/>
          <w:color w:val="000000"/>
          <w:sz w:val="28"/>
        </w:rPr>
        <w:t>
      2) мыналарға:</w:t>
      </w:r>
    </w:p>
    <w:bookmarkEnd w:id="43"/>
    <w:bookmarkStart w:name="z48" w:id="44"/>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44"/>
    <w:bookmarkStart w:name="z49" w:id="45"/>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45"/>
    <w:bookmarkStart w:name="z50" w:id="46"/>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bookmarkEnd w:id="46"/>
    <w:bookmarkStart w:name="z51" w:id="47"/>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End w:id="47"/>
    <w:bookmarkStart w:name="z52" w:id="48"/>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48"/>
    <w:bookmarkStart w:name="z53" w:id="49"/>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49"/>
    <w:bookmarkStart w:name="z54" w:id="50"/>
    <w:p>
      <w:pPr>
        <w:spacing w:after="0"/>
        <w:ind w:left="0"/>
        <w:jc w:val="both"/>
      </w:pPr>
      <w:r>
        <w:rPr>
          <w:rFonts w:ascii="Times New Roman"/>
          <w:b w:val="false"/>
          <w:i w:val="false"/>
          <w:color w:val="000000"/>
          <w:sz w:val="28"/>
        </w:rPr>
        <w:t>
      17. Тексеру комиссиясының құқықтары:</w:t>
      </w:r>
    </w:p>
    <w:bookmarkEnd w:id="50"/>
    <w:bookmarkStart w:name="z55" w:id="51"/>
    <w:p>
      <w:pPr>
        <w:spacing w:after="0"/>
        <w:ind w:left="0"/>
        <w:jc w:val="both"/>
      </w:pPr>
      <w:r>
        <w:rPr>
          <w:rFonts w:ascii="Times New Roman"/>
          <w:b w:val="false"/>
          <w:i w:val="false"/>
          <w:color w:val="000000"/>
          <w:sz w:val="28"/>
        </w:rPr>
        <w:t>
      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51"/>
    <w:bookmarkStart w:name="z56" w:id="52"/>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52"/>
    <w:bookmarkStart w:name="z57" w:id="53"/>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53"/>
    <w:bookmarkStart w:name="z58" w:id="54"/>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54"/>
    <w:bookmarkStart w:name="z59" w:id="55"/>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55"/>
    <w:bookmarkStart w:name="z60" w:id="56"/>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56"/>
    <w:bookmarkStart w:name="z61" w:id="57"/>
    <w:p>
      <w:pPr>
        <w:spacing w:after="0"/>
        <w:ind w:left="0"/>
        <w:jc w:val="both"/>
      </w:pPr>
      <w:r>
        <w:rPr>
          <w:rFonts w:ascii="Times New Roman"/>
          <w:b w:val="false"/>
          <w:i w:val="false"/>
          <w:color w:val="000000"/>
          <w:sz w:val="28"/>
        </w:rPr>
        <w:t>
      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p>
    <w:bookmarkEnd w:id="57"/>
    <w:bookmarkStart w:name="z62" w:id="58"/>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bookmarkEnd w:id="58"/>
    <w:bookmarkStart w:name="z63" w:id="59"/>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bookmarkEnd w:id="59"/>
    <w:bookmarkStart w:name="z64" w:id="60"/>
    <w:p>
      <w:pPr>
        <w:spacing w:after="0"/>
        <w:ind w:left="0"/>
        <w:jc w:val="both"/>
      </w:pPr>
      <w:r>
        <w:rPr>
          <w:rFonts w:ascii="Times New Roman"/>
          <w:b w:val="false"/>
          <w:i w:val="false"/>
          <w:color w:val="000000"/>
          <w:sz w:val="28"/>
        </w:rPr>
        <w:t xml:space="preserve">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p>
    <w:bookmarkEnd w:id="60"/>
    <w:bookmarkStart w:name="z65" w:id="61"/>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bookmarkEnd w:id="61"/>
    <w:bookmarkStart w:name="z66" w:id="62"/>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62"/>
    <w:bookmarkStart w:name="z67" w:id="63"/>
    <w:p>
      <w:pPr>
        <w:spacing w:after="0"/>
        <w:ind w:left="0"/>
        <w:jc w:val="both"/>
      </w:pPr>
      <w:r>
        <w:rPr>
          <w:rFonts w:ascii="Times New Roman"/>
          <w:b w:val="false"/>
          <w:i w:val="false"/>
          <w:color w:val="000000"/>
          <w:sz w:val="28"/>
        </w:rPr>
        <w:t>
      18. Тексеру комиссиясының міндеттері:</w:t>
      </w:r>
    </w:p>
    <w:bookmarkEnd w:id="63"/>
    <w:bookmarkStart w:name="z68" w:id="64"/>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64"/>
    <w:bookmarkStart w:name="z69" w:id="65"/>
    <w:p>
      <w:pPr>
        <w:spacing w:after="0"/>
        <w:ind w:left="0"/>
        <w:jc w:val="both"/>
      </w:pPr>
      <w:r>
        <w:rPr>
          <w:rFonts w:ascii="Times New Roman"/>
          <w:b w:val="false"/>
          <w:i w:val="false"/>
          <w:color w:val="000000"/>
          <w:sz w:val="28"/>
        </w:rPr>
        <w:t>
      2) Тексеру комиссиясының қаулыларын қабылдайды;</w:t>
      </w:r>
    </w:p>
    <w:bookmarkEnd w:id="65"/>
    <w:bookmarkStart w:name="z70" w:id="66"/>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66"/>
    <w:bookmarkStart w:name="z71" w:id="67"/>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67"/>
    <w:bookmarkStart w:name="z72" w:id="68"/>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bookmarkEnd w:id="68"/>
    <w:bookmarkStart w:name="z73" w:id="69"/>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bookmarkEnd w:id="69"/>
    <w:bookmarkStart w:name="z74" w:id="70"/>
    <w:p>
      <w:pPr>
        <w:spacing w:after="0"/>
        <w:ind w:left="0"/>
        <w:jc w:val="both"/>
      </w:pPr>
      <w:r>
        <w:rPr>
          <w:rFonts w:ascii="Times New Roman"/>
          <w:b w:val="false"/>
          <w:i w:val="false"/>
          <w:color w:val="000000"/>
          <w:sz w:val="28"/>
        </w:rPr>
        <w:t xml:space="preserve">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p>
    <w:bookmarkEnd w:id="70"/>
    <w:bookmarkStart w:name="z75" w:id="71"/>
    <w:p>
      <w:pPr>
        <w:spacing w:after="0"/>
        <w:ind w:left="0"/>
        <w:jc w:val="both"/>
      </w:pPr>
      <w:r>
        <w:rPr>
          <w:rFonts w:ascii="Times New Roman"/>
          <w:b w:val="false"/>
          <w:i w:val="false"/>
          <w:color w:val="000000"/>
          <w:sz w:val="28"/>
        </w:rPr>
        <w:t xml:space="preserve">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p>
    <w:bookmarkEnd w:id="71"/>
    <w:bookmarkStart w:name="z76" w:id="72"/>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72"/>
    <w:bookmarkStart w:name="z77" w:id="73"/>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bookmarkEnd w:id="73"/>
    <w:bookmarkStart w:name="z78" w:id="74"/>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74"/>
    <w:bookmarkStart w:name="z79" w:id="75"/>
    <w:p>
      <w:pPr>
        <w:spacing w:after="0"/>
        <w:ind w:left="0"/>
        <w:jc w:val="both"/>
      </w:pPr>
      <w:r>
        <w:rPr>
          <w:rFonts w:ascii="Times New Roman"/>
          <w:b w:val="false"/>
          <w:i w:val="false"/>
          <w:color w:val="000000"/>
          <w:sz w:val="28"/>
        </w:rPr>
        <w:t xml:space="preserve">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p>
    <w:bookmarkEnd w:id="75"/>
    <w:bookmarkStart w:name="z80" w:id="76"/>
    <w:p>
      <w:pPr>
        <w:spacing w:after="0"/>
        <w:ind w:left="0"/>
        <w:jc w:val="both"/>
      </w:pP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p>
    <w:bookmarkEnd w:id="76"/>
    <w:bookmarkStart w:name="z81" w:id="77"/>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bookmarkEnd w:id="77"/>
    <w:bookmarkStart w:name="z82" w:id="78"/>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bookmarkEnd w:id="78"/>
    <w:bookmarkStart w:name="z83" w:id="79"/>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79"/>
    <w:bookmarkStart w:name="z84" w:id="80"/>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End w:id="80"/>
    <w:bookmarkStart w:name="z85" w:id="81"/>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81"/>
    <w:bookmarkStart w:name="z86" w:id="82"/>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82"/>
    <w:bookmarkStart w:name="z87" w:id="83"/>
    <w:p>
      <w:pPr>
        <w:spacing w:after="0"/>
        <w:ind w:left="0"/>
        <w:jc w:val="both"/>
      </w:pPr>
      <w:r>
        <w:rPr>
          <w:rFonts w:ascii="Times New Roman"/>
          <w:b w:val="false"/>
          <w:i w:val="false"/>
          <w:color w:val="000000"/>
          <w:sz w:val="28"/>
        </w:rPr>
        <w:t>
      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83"/>
    <w:bookmarkStart w:name="z88" w:id="84"/>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84"/>
    <w:bookmarkStart w:name="z89" w:id="85"/>
    <w:p>
      <w:pPr>
        <w:spacing w:after="0"/>
        <w:ind w:left="0"/>
        <w:jc w:val="both"/>
      </w:pPr>
      <w:r>
        <w:rPr>
          <w:rFonts w:ascii="Times New Roman"/>
          <w:b w:val="false"/>
          <w:i w:val="false"/>
          <w:color w:val="000000"/>
          <w:sz w:val="28"/>
        </w:rPr>
        <w:t>
      22. Тексеру комиссиясы Төрағасының өкілеттіктері:</w:t>
      </w:r>
    </w:p>
    <w:bookmarkEnd w:id="85"/>
    <w:bookmarkStart w:name="z90" w:id="86"/>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86"/>
    <w:bookmarkStart w:name="z91" w:id="87"/>
    <w:p>
      <w:pPr>
        <w:spacing w:after="0"/>
        <w:ind w:left="0"/>
        <w:jc w:val="both"/>
      </w:pPr>
      <w:r>
        <w:rPr>
          <w:rFonts w:ascii="Times New Roman"/>
          <w:b w:val="false"/>
          <w:i w:val="false"/>
          <w:color w:val="000000"/>
          <w:sz w:val="28"/>
        </w:rPr>
        <w:t>
      2) Тексеру комиссиясының регламентін бекітеді;</w:t>
      </w:r>
    </w:p>
    <w:bookmarkEnd w:id="87"/>
    <w:bookmarkStart w:name="z92" w:id="88"/>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88"/>
    <w:bookmarkStart w:name="z93" w:id="89"/>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Қазақстан Республикасынан тыс жерлерде Тексеру комиссиясының атынан өкiлдiк етедi;</w:t>
      </w:r>
    </w:p>
    <w:bookmarkEnd w:id="89"/>
    <w:bookmarkStart w:name="z94" w:id="90"/>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bookmarkEnd w:id="90"/>
    <w:bookmarkStart w:name="z95" w:id="91"/>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91"/>
    <w:bookmarkStart w:name="z96" w:id="92"/>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bookmarkEnd w:id="92"/>
    <w:bookmarkStart w:name="z97" w:id="93"/>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End w:id="93"/>
    <w:bookmarkStart w:name="z98" w:id="94"/>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94"/>
    <w:bookmarkStart w:name="z99" w:id="95"/>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5"/>
    <w:bookmarkStart w:name="z100" w:id="96"/>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6"/>
    <w:bookmarkStart w:name="z101" w:id="97"/>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97"/>
    <w:bookmarkStart w:name="z102" w:id="98"/>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98"/>
    <w:bookmarkStart w:name="z103" w:id="99"/>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99"/>
    <w:bookmarkStart w:name="z104" w:id="100"/>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bookmarkEnd w:id="100"/>
    <w:bookmarkStart w:name="z105" w:id="101"/>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bookmarkEnd w:id="101"/>
    <w:bookmarkStart w:name="z106" w:id="102"/>
    <w:p>
      <w:pPr>
        <w:spacing w:after="0"/>
        <w:ind w:left="0"/>
        <w:jc w:val="both"/>
      </w:pPr>
      <w:r>
        <w:rPr>
          <w:rFonts w:ascii="Times New Roman"/>
          <w:b w:val="false"/>
          <w:i w:val="false"/>
          <w:color w:val="000000"/>
          <w:sz w:val="28"/>
        </w:rPr>
        <w:t>
      17) тиiстi әкiмшiлiк-аумақтық бірліктің облыс және аудан (облыстық маңызы бар қала) әкiмдiгiнiң отырыстарына қатысуға құқылы;</w:t>
      </w:r>
    </w:p>
    <w:bookmarkEnd w:id="102"/>
    <w:bookmarkStart w:name="z107" w:id="103"/>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103"/>
    <w:bookmarkStart w:name="z108" w:id="104"/>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4"/>
    <w:bookmarkStart w:name="z109" w:id="105"/>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5"/>
    <w:bookmarkStart w:name="z110" w:id="106"/>
    <w:p>
      <w:pPr>
        <w:spacing w:after="0"/>
        <w:ind w:left="0"/>
        <w:jc w:val="both"/>
      </w:pPr>
      <w:r>
        <w:rPr>
          <w:rFonts w:ascii="Times New Roman"/>
          <w:b w:val="false"/>
          <w:i w:val="false"/>
          <w:color w:val="000000"/>
          <w:sz w:val="28"/>
        </w:rPr>
        <w:t>
      23. Тексеру комиссиясы мүшелерінің өкілеттіктері:</w:t>
      </w:r>
    </w:p>
    <w:bookmarkEnd w:id="106"/>
    <w:bookmarkStart w:name="z111" w:id="107"/>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107"/>
    <w:bookmarkStart w:name="z112" w:id="108"/>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08"/>
    <w:bookmarkStart w:name="z113" w:id="109"/>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09"/>
    <w:bookmarkStart w:name="z114" w:id="110"/>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bookmarkEnd w:id="110"/>
    <w:bookmarkStart w:name="z115" w:id="111"/>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өз бетiнше шешiм қабылдайды;</w:t>
      </w:r>
    </w:p>
    <w:bookmarkEnd w:id="111"/>
    <w:bookmarkStart w:name="z116" w:id="112"/>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2"/>
    <w:bookmarkStart w:name="z117" w:id="113"/>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End w:id="113"/>
    <w:bookmarkStart w:name="z118" w:id="114"/>
    <w:p>
      <w:pPr>
        <w:spacing w:after="0"/>
        <w:ind w:left="0"/>
        <w:jc w:val="both"/>
      </w:pPr>
      <w:r>
        <w:rPr>
          <w:rFonts w:ascii="Times New Roman"/>
          <w:b w:val="false"/>
          <w:i w:val="false"/>
          <w:color w:val="000000"/>
          <w:sz w:val="28"/>
        </w:rPr>
        <w:t>
      8) тиiстi әкiмшiлiк-аумақтық бірліктің облыс және аудан (облыстық маңызы бар қала) әкiмдiгiнiң отырыстарына қатысуға құқылы;</w:t>
      </w:r>
    </w:p>
    <w:bookmarkEnd w:id="114"/>
    <w:bookmarkStart w:name="z119" w:id="115"/>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5"/>
    <w:bookmarkStart w:name="z120" w:id="116"/>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p>
    <w:bookmarkEnd w:id="116"/>
    <w:bookmarkStart w:name="z121" w:id="117"/>
    <w:p>
      <w:pPr>
        <w:spacing w:after="0"/>
        <w:ind w:left="0"/>
        <w:jc w:val="both"/>
      </w:pPr>
      <w:r>
        <w:rPr>
          <w:rFonts w:ascii="Times New Roman"/>
          <w:b w:val="false"/>
          <w:i w:val="false"/>
          <w:color w:val="000000"/>
          <w:sz w:val="28"/>
        </w:rPr>
        <w:t xml:space="preserve">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p>
    <w:bookmarkEnd w:id="117"/>
    <w:bookmarkStart w:name="z122" w:id="118"/>
    <w:p>
      <w:pPr>
        <w:spacing w:after="0"/>
        <w:ind w:left="0"/>
        <w:jc w:val="both"/>
      </w:pPr>
      <w:r>
        <w:rPr>
          <w:rFonts w:ascii="Times New Roman"/>
          <w:b w:val="false"/>
          <w:i w:val="false"/>
          <w:color w:val="000000"/>
          <w:sz w:val="28"/>
        </w:rPr>
        <w:t>
      26. Тексеру комиссиясының Төрағасы және мүшелері:</w:t>
      </w:r>
    </w:p>
    <w:bookmarkEnd w:id="118"/>
    <w:bookmarkStart w:name="z123" w:id="119"/>
    <w:p>
      <w:pPr>
        <w:spacing w:after="0"/>
        <w:ind w:left="0"/>
        <w:jc w:val="both"/>
      </w:pPr>
      <w:r>
        <w:rPr>
          <w:rFonts w:ascii="Times New Roman"/>
          <w:b w:val="false"/>
          <w:i w:val="false"/>
          <w:color w:val="000000"/>
          <w:sz w:val="28"/>
        </w:rPr>
        <w:t>
      1) мәслихаттың қызметтен босату туралы шешім қабылдауы;</w:t>
      </w:r>
    </w:p>
    <w:bookmarkEnd w:id="119"/>
    <w:bookmarkStart w:name="z124" w:id="120"/>
    <w:p>
      <w:pPr>
        <w:spacing w:after="0"/>
        <w:ind w:left="0"/>
        <w:jc w:val="both"/>
      </w:pPr>
      <w:r>
        <w:rPr>
          <w:rFonts w:ascii="Times New Roman"/>
          <w:b w:val="false"/>
          <w:i w:val="false"/>
          <w:color w:val="000000"/>
          <w:sz w:val="28"/>
        </w:rPr>
        <w:t>
      2) оларға қатысты соттың айыптау үкiмi заңды күшiне енуі;</w:t>
      </w:r>
    </w:p>
    <w:bookmarkEnd w:id="120"/>
    <w:bookmarkStart w:name="z125" w:id="121"/>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1"/>
    <w:bookmarkStart w:name="z126" w:id="122"/>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p>
    <w:bookmarkEnd w:id="122"/>
    <w:bookmarkStart w:name="z127" w:id="123"/>
    <w:p>
      <w:pPr>
        <w:spacing w:after="0"/>
        <w:ind w:left="0"/>
        <w:jc w:val="both"/>
      </w:pPr>
      <w:r>
        <w:rPr>
          <w:rFonts w:ascii="Times New Roman"/>
          <w:b w:val="false"/>
          <w:i w:val="false"/>
          <w:color w:val="000000"/>
          <w:sz w:val="28"/>
        </w:rPr>
        <w:t xml:space="preserve">
      5) қайтыс болуы себепті, сондай-ақ хабарсыз кеткен деп танылған не қайтыс болды деп жариялан жағдайда; </w:t>
      </w:r>
    </w:p>
    <w:bookmarkEnd w:id="123"/>
    <w:bookmarkStart w:name="z128" w:id="124"/>
    <w:p>
      <w:pPr>
        <w:spacing w:after="0"/>
        <w:ind w:left="0"/>
        <w:jc w:val="both"/>
      </w:pPr>
      <w:r>
        <w:rPr>
          <w:rFonts w:ascii="Times New Roman"/>
          <w:b w:val="false"/>
          <w:i w:val="false"/>
          <w:color w:val="000000"/>
          <w:sz w:val="28"/>
        </w:rPr>
        <w:t>
      6) Қазақстан Республикасы азаматтығының тоқтатылуы;</w:t>
      </w:r>
    </w:p>
    <w:bookmarkEnd w:id="124"/>
    <w:bookmarkStart w:name="z129" w:id="125"/>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5"/>
    <w:bookmarkStart w:name="z130" w:id="126"/>
    <w:p>
      <w:pPr>
        <w:spacing w:after="0"/>
        <w:ind w:left="0"/>
        <w:jc w:val="both"/>
      </w:pPr>
      <w:r>
        <w:rPr>
          <w:rFonts w:ascii="Times New Roman"/>
          <w:b w:val="false"/>
          <w:i w:val="false"/>
          <w:color w:val="000000"/>
          <w:sz w:val="28"/>
        </w:rPr>
        <w:t xml:space="preserve">
      8) басқа лауазымға тағайындалуы себепті қызметінен мерзімінен бұрын босатылады. </w:t>
      </w:r>
    </w:p>
    <w:bookmarkEnd w:id="126"/>
    <w:bookmarkStart w:name="z131" w:id="127"/>
    <w:p>
      <w:pPr>
        <w:spacing w:after="0"/>
        <w:ind w:left="0"/>
        <w:jc w:val="both"/>
      </w:pPr>
      <w:r>
        <w:rPr>
          <w:rFonts w:ascii="Times New Roman"/>
          <w:b w:val="false"/>
          <w:i w:val="false"/>
          <w:color w:val="000000"/>
          <w:sz w:val="28"/>
        </w:rPr>
        <w:t>
      27. Тексеру комиссиясы Төрағасы мен мүшесінің өкілеттігі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p>
    <w:bookmarkEnd w:id="127"/>
    <w:bookmarkStart w:name="z132" w:id="128"/>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28"/>
    <w:bookmarkStart w:name="z133" w:id="129"/>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p>
    <w:bookmarkEnd w:id="129"/>
    <w:bookmarkStart w:name="z134" w:id="130"/>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Қазақстан Республикасының 2015 жылғы 12 қарашадағы "Мемлекеттік аудит және қаржылық бақылау туралы" Заңының </w:t>
      </w:r>
      <w:r>
        <w:rPr>
          <w:rFonts w:ascii="Times New Roman"/>
          <w:b w:val="false"/>
          <w:i w:val="false"/>
          <w:color w:val="000000"/>
          <w:sz w:val="28"/>
        </w:rPr>
        <w:t xml:space="preserve">39 бабына </w:t>
      </w:r>
      <w:r>
        <w:rPr>
          <w:rFonts w:ascii="Times New Roman"/>
          <w:b w:val="false"/>
          <w:i w:val="false"/>
          <w:color w:val="000000"/>
          <w:sz w:val="28"/>
        </w:rPr>
        <w:t xml:space="preserve">сәйкес жүзеге асырылады. </w:t>
      </w:r>
    </w:p>
    <w:bookmarkEnd w:id="130"/>
    <w:bookmarkStart w:name="z135" w:id="131"/>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1"/>
    <w:bookmarkStart w:name="z136" w:id="132"/>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132"/>
    <w:bookmarkStart w:name="z137" w:id="133"/>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 жол бермеумен;</w:t>
      </w:r>
    </w:p>
    <w:bookmarkEnd w:id="133"/>
    <w:bookmarkStart w:name="z138" w:id="134"/>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134"/>
    <w:bookmarkStart w:name="z139" w:id="135"/>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135"/>
    <w:bookmarkStart w:name="z140" w:id="136"/>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136"/>
    <w:bookmarkStart w:name="z141" w:id="137"/>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37"/>
    <w:bookmarkStart w:name="z142" w:id="138"/>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138"/>
    <w:bookmarkStart w:name="z143" w:id="139"/>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139"/>
    <w:bookmarkStart w:name="z144" w:id="140"/>
    <w:p>
      <w:pPr>
        <w:spacing w:after="0"/>
        <w:ind w:left="0"/>
        <w:jc w:val="both"/>
      </w:pP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140"/>
    <w:bookmarkStart w:name="z145" w:id="141"/>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141"/>
    <w:bookmarkStart w:name="z146" w:id="142"/>
    <w:p>
      <w:pPr>
        <w:spacing w:after="0"/>
        <w:ind w:left="0"/>
        <w:jc w:val="left"/>
      </w:pPr>
      <w:r>
        <w:rPr>
          <w:rFonts w:ascii="Times New Roman"/>
          <w:b/>
          <w:i w:val="false"/>
          <w:color w:val="000000"/>
        </w:rPr>
        <w:t xml:space="preserve"> 4. Тексеру комиссиясының мүлкі</w:t>
      </w:r>
    </w:p>
    <w:bookmarkEnd w:id="142"/>
    <w:bookmarkStart w:name="z147" w:id="143"/>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3"/>
    <w:bookmarkStart w:name="z148" w:id="144"/>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4"/>
    <w:bookmarkStart w:name="z149" w:id="145"/>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45"/>
    <w:bookmarkStart w:name="z150" w:id="146"/>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146"/>
    <w:bookmarkStart w:name="z151" w:id="147"/>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47"/>
    <w:bookmarkStart w:name="z152" w:id="148"/>
    <w:p>
      <w:pPr>
        <w:spacing w:after="0"/>
        <w:ind w:left="0"/>
        <w:jc w:val="left"/>
      </w:pPr>
      <w:r>
        <w:rPr>
          <w:rFonts w:ascii="Times New Roman"/>
          <w:b/>
          <w:i w:val="false"/>
          <w:color w:val="000000"/>
        </w:rPr>
        <w:t xml:space="preserve"> 5. Тексеру комиссиясын қайта ұйымдастыру және тарату</w:t>
      </w:r>
    </w:p>
    <w:bookmarkEnd w:id="148"/>
    <w:bookmarkStart w:name="z153" w:id="149"/>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