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317" w14:textId="e52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Ескі-Шу ауылдық округі Еңбекші ауылы аумағына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Ескі-Шу ауылдық округі әкімінің 2016 жылғы 22 ақпандағы № 10 шешімі. Жамбыл облысы Әділет департаментінде 2016 жылғы 14 наурызда № 2979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Шу ауданының бас мемлекеттік ветеринариялық-санитариялық инспекторының 2016 жылғы 19 ақпандағы №43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Ескі-Шу ауылдық округінің Еңбекші ауылы аумағында жылқылардың індетті лимфангит ауруының пайда болуына байланысты Ескі-Шу ауылдық округінің Еңбекші ауылы аумағына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Ескі-Шу ауылдық округінің бас маманы А.Кулмбетоваға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Ескі-Шу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Рысмендеев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Ескі-Шу ауылдық округі әкімінің 2016 жылғы 22 ақпандағы № 10 "Ескі-Шу ауылдық округіндегі Еңбекші ауылына карантин режимін енгізе отырып карантин аймағының ветеринариялық режимін белгілеу туралы" шешіміне келісу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 Е Л І С І Л Д 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 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 С.Таңсықов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агенттігінің Жамбыл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"Шу ауданы бойынша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 М.Болотин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