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7186" w14:textId="6767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әкімінің 2016 жылғы 21 қарашадағы № 4 шешімі. Жамбыл облысы Әділет департаментінде 2016 жылғы 5 желтоқсанда № 3242 болып тіркелді. Күші жойылды - Жамбыл облысы Байзақ ауданы әкімінің 2017 жылғы 24 ақпандағы № 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Байзақ ауданы әкімінің 24.02.2017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"Табиғи және техногендік сипаттағы төтенше жағдайлардың сыныптамасын белгілеу туралы"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№756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Шу ауданының төтенше жағдайлардың алдын алу және жою жөніндегі комиссия отырысының 2016 жылғы 4 қарашадағы № 6 хаттамасы негізінде, Шу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Жамбыл облысы Шу ауданының аумағында жергілікті ауқымдағы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Төтенше жағдайларды жою басшысы болып аудан әкімінің орынбасары Н. Жақсыбаев тағайындалсын және осы шешімнен туындайтын тиісті іс-шараларды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Жақсыбаев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