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0878" w14:textId="e910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 аппаратының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2016 жылғы 10 қазандағы № 8-13 шешімі. Жамбыл облысы Әділет департаментінде 2016 жылғы 4 қарашада № 3203 болып тіркелді. Күші жойылды - Жамбыл облысы Талас аудандық мәслихатының 2020 жылғы 9 қазандағы № 80-7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мәслихатының 09.10.2020 </w:t>
      </w:r>
      <w:r>
        <w:rPr>
          <w:rFonts w:ascii="Times New Roman"/>
          <w:b w:val="false"/>
          <w:i w:val="false"/>
          <w:color w:val="ff0000"/>
          <w:sz w:val="28"/>
        </w:rPr>
        <w:t>№ 80-7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жылы 23 қарашадағы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4-тармағына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Талас аудандық мәслихаты аппаратының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Талас аудандық мәслихаты аппаратының қызметтік куәлігінің сипаттамасы бекітілсін.</w:t>
      </w:r>
    </w:p>
    <w:bookmarkEnd w:id="4"/>
    <w:bookmarkStart w:name="z10" w:id="5"/>
    <w:p>
      <w:pPr>
        <w:spacing w:after="0"/>
        <w:ind w:left="0"/>
        <w:jc w:val="both"/>
      </w:pPr>
      <w:r>
        <w:rPr>
          <w:rFonts w:ascii="Times New Roman"/>
          <w:b w:val="false"/>
          <w:i w:val="false"/>
          <w:color w:val="000000"/>
          <w:sz w:val="28"/>
        </w:rPr>
        <w:t>
       2. Осы шешімнің орындалуын бақылау Талас аудандық мәслихаты аппаратының басшысы С.Рысбаевқа жүктелсін.</w:t>
      </w:r>
    </w:p>
    <w:bookmarkEnd w:id="5"/>
    <w:bookmarkStart w:name="z11" w:id="6"/>
    <w:p>
      <w:pPr>
        <w:spacing w:after="0"/>
        <w:ind w:left="0"/>
        <w:jc w:val="both"/>
      </w:pPr>
      <w:r>
        <w:rPr>
          <w:rFonts w:ascii="Times New Roman"/>
          <w:b w:val="false"/>
          <w:i w:val="false"/>
          <w:color w:val="000000"/>
          <w:sz w:val="28"/>
        </w:rPr>
        <w:t xml:space="preserve">
      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Бектай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2016 жылғы 10 қазандағы</w:t>
            </w:r>
            <w:r>
              <w:br/>
            </w:r>
            <w:r>
              <w:rPr>
                <w:rFonts w:ascii="Times New Roman"/>
                <w:b w:val="false"/>
                <w:i w:val="false"/>
                <w:color w:val="000000"/>
                <w:sz w:val="20"/>
              </w:rPr>
              <w:t>№ 8-13 шешіміне 1 қосымша</w:t>
            </w:r>
          </w:p>
        </w:tc>
      </w:tr>
    </w:tbl>
    <w:bookmarkStart w:name="z15" w:id="7"/>
    <w:p>
      <w:pPr>
        <w:spacing w:after="0"/>
        <w:ind w:left="0"/>
        <w:jc w:val="left"/>
      </w:pPr>
      <w:r>
        <w:rPr>
          <w:rFonts w:ascii="Times New Roman"/>
          <w:b/>
          <w:i w:val="false"/>
          <w:color w:val="000000"/>
        </w:rPr>
        <w:t xml:space="preserve"> Талас аудандық мәслихаты аппаратының қызметтік куәлігін беру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Осы Талас аудандық мәслихаты аппаратының қызметтік куәлігін беру Қағидалары (бұдан әрі – Қағидалар) Талас аудандық мәслихаты аппаратының қызметтік куәліктерді беру тәртібін белгілейді.</w:t>
      </w:r>
    </w:p>
    <w:bookmarkEnd w:id="9"/>
    <w:bookmarkStart w:name="z18" w:id="10"/>
    <w:p>
      <w:pPr>
        <w:spacing w:after="0"/>
        <w:ind w:left="0"/>
        <w:jc w:val="both"/>
      </w:pPr>
      <w:r>
        <w:rPr>
          <w:rFonts w:ascii="Times New Roman"/>
          <w:b w:val="false"/>
          <w:i w:val="false"/>
          <w:color w:val="000000"/>
          <w:sz w:val="28"/>
        </w:rPr>
        <w:t>
      2. Мемлекеттік қызметшінің қызметтік куәлігі(бұдан әрі – қызметтік куәлік) оның мемлекеттік лауазымы мен лауазымдық өкілеттерін растайтын құжат болып табылады.</w:t>
      </w:r>
    </w:p>
    <w:bookmarkEnd w:id="10"/>
    <w:bookmarkStart w:name="z19" w:id="11"/>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11"/>
    <w:bookmarkStart w:name="z20" w:id="12"/>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2"/>
    <w:bookmarkStart w:name="z21" w:id="13"/>
    <w:p>
      <w:pPr>
        <w:spacing w:after="0"/>
        <w:ind w:left="0"/>
        <w:jc w:val="left"/>
      </w:pPr>
      <w:r>
        <w:rPr>
          <w:rFonts w:ascii="Times New Roman"/>
          <w:b/>
          <w:i w:val="false"/>
          <w:color w:val="000000"/>
        </w:rPr>
        <w:t xml:space="preserve"> 2. Қызметтік куәлікті беру тәртібі</w:t>
      </w:r>
    </w:p>
    <w:bookmarkEnd w:id="13"/>
    <w:bookmarkStart w:name="z22" w:id="14"/>
    <w:p>
      <w:pPr>
        <w:spacing w:after="0"/>
        <w:ind w:left="0"/>
        <w:jc w:val="both"/>
      </w:pPr>
      <w:r>
        <w:rPr>
          <w:rFonts w:ascii="Times New Roman"/>
          <w:b w:val="false"/>
          <w:i w:val="false"/>
          <w:color w:val="000000"/>
          <w:sz w:val="28"/>
        </w:rPr>
        <w:t>
       5. Қызметтік куәлік мемлекеттік мекеменің қызметшілеріне Талас аудандық мәслихатының хатшысының қолы қойылып беріледі.</w:t>
      </w:r>
    </w:p>
    <w:bookmarkEnd w:id="14"/>
    <w:bookmarkStart w:name="z23" w:id="15"/>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жоғалған немесе бүлінген жағдайда беріледі.</w:t>
      </w:r>
    </w:p>
    <w:bookmarkEnd w:id="15"/>
    <w:bookmarkStart w:name="z24" w:id="16"/>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Талас аудандық мәслихаты аппаратының мемлекеттік қызметшілеріне қызметтік куәлікті беруді есепке алу журналына қол қояды (бұдан әрі – есепке алу журналы).</w:t>
      </w:r>
    </w:p>
    <w:bookmarkEnd w:id="16"/>
    <w:bookmarkStart w:name="z25" w:id="17"/>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мемлекеттік мекеменің лауазымдық нұсқаулығы бойынша кадрлық жұмыстарды жүргізетін мемлекеттік қызметшінің (бұдан әрі – кадр қызметшісі) сейфінде сақталады.</w:t>
      </w:r>
    </w:p>
    <w:bookmarkEnd w:id="17"/>
    <w:bookmarkStart w:name="z26" w:id="18"/>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8"/>
    <w:bookmarkStart w:name="z27" w:id="19"/>
    <w:p>
      <w:pPr>
        <w:spacing w:after="0"/>
        <w:ind w:left="0"/>
        <w:jc w:val="both"/>
      </w:pPr>
      <w:r>
        <w:rPr>
          <w:rFonts w:ascii="Times New Roman"/>
          <w:b w:val="false"/>
          <w:i w:val="false"/>
          <w:color w:val="000000"/>
          <w:sz w:val="28"/>
        </w:rPr>
        <w:t xml:space="preserve">
       Осы Қағидалардың 6-тармағында көзделген қызметтік куәлікті ауыстыру кезінде бұрын берілген қызметтік куәлікті кадр кызметшісі қайтарып алады. </w:t>
      </w:r>
    </w:p>
    <w:bookmarkEnd w:id="19"/>
    <w:bookmarkStart w:name="z28" w:id="20"/>
    <w:p>
      <w:pPr>
        <w:spacing w:after="0"/>
        <w:ind w:left="0"/>
        <w:jc w:val="both"/>
      </w:pPr>
      <w:r>
        <w:rPr>
          <w:rFonts w:ascii="Times New Roman"/>
          <w:b w:val="false"/>
          <w:i w:val="false"/>
          <w:color w:val="000000"/>
          <w:sz w:val="28"/>
        </w:rPr>
        <w:t>
      9. Кадр қызметшісі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29" w:id="21"/>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кадр қызметшісі жүзеге асырады.</w:t>
      </w:r>
    </w:p>
    <w:bookmarkEnd w:id="21"/>
    <w:bookmarkStart w:name="z30" w:id="22"/>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кадр қызметшісіне жазбаша (еркін) нысанда хабарлайды, бұқаралық ақпарат құралдарына хабарландыру береді. </w:t>
      </w:r>
    </w:p>
    <w:bookmarkEnd w:id="22"/>
    <w:bookmarkStart w:name="z31" w:id="23"/>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кадр қызметшісі қызметтік тергеп-тексеру туралы өкімнің шығуынан кейін, он күнтізбелік күн мерзімінде қызметтік тексеру жүргізеді, оның нәтижелері бойынша мемлекеттік мекеменің тәртіптік комиссиясы кінәлілерді тәртіптік жауапкершілікке тарту туралы мәселені қарайды.</w:t>
      </w:r>
    </w:p>
    <w:bookmarkEnd w:id="23"/>
    <w:bookmarkStart w:name="z32" w:id="24"/>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кадр қызметшісі хабардар етіледі. Жоғалғанның орнына жаңа қызметтік куәлікті қызметтік тексеру жүргізілгеннен кейін кадр қызметшісі береді.</w:t>
      </w:r>
    </w:p>
    <w:bookmarkEnd w:id="24"/>
    <w:bookmarkStart w:name="z33" w:id="25"/>
    <w:p>
      <w:pPr>
        <w:spacing w:after="0"/>
        <w:ind w:left="0"/>
        <w:jc w:val="both"/>
      </w:pPr>
      <w:r>
        <w:rPr>
          <w:rFonts w:ascii="Times New Roman"/>
          <w:b w:val="false"/>
          <w:i w:val="false"/>
          <w:color w:val="000000"/>
          <w:sz w:val="28"/>
        </w:rPr>
        <w:t>
       14. Жұмыстан босатылған кезде қызметкер қызметтік куәлікті кадр қызметшісіне тапсырады.</w:t>
      </w:r>
    </w:p>
    <w:bookmarkEnd w:id="25"/>
    <w:bookmarkStart w:name="z34" w:id="26"/>
    <w:p>
      <w:pPr>
        <w:spacing w:after="0"/>
        <w:ind w:left="0"/>
        <w:jc w:val="both"/>
      </w:pPr>
      <w:r>
        <w:rPr>
          <w:rFonts w:ascii="Times New Roman"/>
          <w:b w:val="false"/>
          <w:i w:val="false"/>
          <w:color w:val="000000"/>
          <w:sz w:val="28"/>
        </w:rPr>
        <w:t>
       Куәлікті тапсырған кезде кету парағына кадр қызметшісінің қолы қойылады.</w:t>
      </w:r>
    </w:p>
    <w:bookmarkEnd w:id="26"/>
    <w:bookmarkStart w:name="z35" w:id="27"/>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 </w:t>
            </w:r>
            <w:r>
              <w:br/>
            </w:r>
            <w:r>
              <w:rPr>
                <w:rFonts w:ascii="Times New Roman"/>
                <w:b w:val="false"/>
                <w:i w:val="false"/>
                <w:color w:val="000000"/>
                <w:sz w:val="20"/>
              </w:rPr>
              <w:t xml:space="preserve">аппаратының қызметтік </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қосымша</w:t>
            </w:r>
          </w:p>
        </w:tc>
      </w:tr>
    </w:tbl>
    <w:bookmarkStart w:name="z37" w:id="28"/>
    <w:p>
      <w:pPr>
        <w:spacing w:after="0"/>
        <w:ind w:left="0"/>
        <w:jc w:val="both"/>
      </w:pPr>
      <w:r>
        <w:rPr>
          <w:rFonts w:ascii="Times New Roman"/>
          <w:b w:val="false"/>
          <w:i w:val="false"/>
          <w:color w:val="000000"/>
          <w:sz w:val="28"/>
        </w:rPr>
        <w:t>
      нысан</w:t>
      </w:r>
    </w:p>
    <w:bookmarkEnd w:id="28"/>
    <w:bookmarkStart w:name="z38" w:id="29"/>
    <w:p>
      <w:pPr>
        <w:spacing w:after="0"/>
        <w:ind w:left="0"/>
        <w:jc w:val="left"/>
      </w:pPr>
      <w:r>
        <w:rPr>
          <w:rFonts w:ascii="Times New Roman"/>
          <w:b/>
          <w:i w:val="false"/>
          <w:color w:val="000000"/>
        </w:rPr>
        <w:t xml:space="preserve"> Талас аудандық мәслихаты аппаратының қызметтік куәлігін беруді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1"/>
    <w:p>
      <w:pPr>
        <w:spacing w:after="0"/>
        <w:ind w:left="0"/>
        <w:jc w:val="both"/>
      </w:pPr>
      <w:r>
        <w:rPr>
          <w:rFonts w:ascii="Times New Roman"/>
          <w:b w:val="false"/>
          <w:i w:val="false"/>
          <w:color w:val="000000"/>
          <w:sz w:val="28"/>
        </w:rPr>
        <w:t>
       Ескертпе: Талас аудандық мәслихатының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хатшысының қолымен және аудандық мәслихат аппаратының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2016 жылғы 10 қазандағы</w:t>
            </w:r>
            <w:r>
              <w:br/>
            </w:r>
            <w:r>
              <w:rPr>
                <w:rFonts w:ascii="Times New Roman"/>
                <w:b w:val="false"/>
                <w:i w:val="false"/>
                <w:color w:val="000000"/>
                <w:sz w:val="20"/>
              </w:rPr>
              <w:t xml:space="preserve">№ 8-13 шешіміне 2 қосымша </w:t>
            </w:r>
          </w:p>
        </w:tc>
      </w:tr>
    </w:tbl>
    <w:bookmarkStart w:name="z43" w:id="32"/>
    <w:p>
      <w:pPr>
        <w:spacing w:after="0"/>
        <w:ind w:left="0"/>
        <w:jc w:val="left"/>
      </w:pPr>
      <w:r>
        <w:rPr>
          <w:rFonts w:ascii="Times New Roman"/>
          <w:b/>
          <w:i w:val="false"/>
          <w:color w:val="000000"/>
        </w:rPr>
        <w:t xml:space="preserve"> Талас аудандық мәслихаты аппаратының қызметтік куәліктің сипаттамасы.</w:t>
      </w:r>
    </w:p>
    <w:bookmarkEnd w:id="32"/>
    <w:bookmarkStart w:name="z44" w:id="33"/>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күрең қызыл түсті экобылғарыдан немесе жоғары сапалы жасанды былғарыдан болуы.</w:t>
      </w:r>
    </w:p>
    <w:bookmarkEnd w:id="33"/>
    <w:bookmarkStart w:name="z45" w:id="34"/>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деген типографиялық қаріппен жазба жазылады.</w:t>
      </w:r>
    </w:p>
    <w:bookmarkEnd w:id="34"/>
    <w:bookmarkStart w:name="z46" w:id="35"/>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"ЖАМБЫЛ ОБЛЫСЫ ТАЛАС АУДАНДЫҚ МӘСЛИХАТЫ АППАРАТЫ", "АППАРАТ МАСЛИХАТА ТАЛАССКОГО РАЙОНА ЖАМБЫЛСКОЙ ОБЛАСТИ" деген жазулар орналастырылған.</w:t>
      </w:r>
    </w:p>
    <w:bookmarkEnd w:id="35"/>
    <w:bookmarkStart w:name="z47" w:id="3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Талас аудандық мәслихат хатшысының қолымен және елтаңбалы мөрмен расталған қазақ тіліндегі мәтін.</w:t>
      </w:r>
    </w:p>
    <w:bookmarkEnd w:id="36"/>
    <w:bookmarkStart w:name="z48" w:id="37"/>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берілген уақыты мен жарамдылық мерзімі көрсетіледі(бес жыл мерзімге беріледі).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