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a5be" w14:textId="582a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жиналыстар, митингiлер,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2016 жылғы 17 ақпандағы № 51-3 шешімі. Жамбыл облысы Әділет департаментінде 2016 жылғы 16 наурызда № 2985 болып тіркелді. Күші жойылды - Жамбыл облысы Талас аудандық мәслихатының 2020 жылғы 23 маусымдағы № 74-2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Талас аудандық мәслихатының 23.06.2020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Талас ауданы бойынша жиналыстар, митингiлер, шерулер, пикеттер мен демонстрациялар өткізу тәртібі қосымшаға сәйкес қосымша реттелсін.</w:t>
      </w:r>
    </w:p>
    <w:bookmarkEnd w:id="2"/>
    <w:bookmarkStart w:name="z7" w:id="3"/>
    <w:p>
      <w:pPr>
        <w:spacing w:after="0"/>
        <w:ind w:left="0"/>
        <w:jc w:val="both"/>
      </w:pPr>
      <w:r>
        <w:rPr>
          <w:rFonts w:ascii="Times New Roman"/>
          <w:b w:val="false"/>
          <w:i w:val="false"/>
          <w:color w:val="000000"/>
          <w:sz w:val="28"/>
        </w:rPr>
        <w:t xml:space="preserve">
      2. "Талас ауданы аумағында бейбіт жиналыстар, митингілер, шерулер, пикеттер және демонстрациялар өткізу тәртібін қосымша реттеу туралы" Талас аудандық мәслихаттың 2014 жылғы 24 желтоқсандағы (Нормативтік құқықтық кесімдердің мемлекеттік тіркеу тізілімінде </w:t>
      </w:r>
      <w:r>
        <w:rPr>
          <w:rFonts w:ascii="Times New Roman"/>
          <w:b w:val="false"/>
          <w:i w:val="false"/>
          <w:color w:val="000000"/>
          <w:sz w:val="28"/>
        </w:rPr>
        <w:t>№ 2463</w:t>
      </w:r>
      <w:r>
        <w:rPr>
          <w:rFonts w:ascii="Times New Roman"/>
          <w:b w:val="false"/>
          <w:i w:val="false"/>
          <w:color w:val="000000"/>
          <w:sz w:val="28"/>
        </w:rPr>
        <w:t xml:space="preserve"> болып тіркелген, 2015 жылғы 24 қаңтарда № 12 – 13 "Талас тынысы" газетінде жарияланған) </w:t>
      </w:r>
      <w:r>
        <w:rPr>
          <w:rFonts w:ascii="Times New Roman"/>
          <w:b w:val="false"/>
          <w:i w:val="false"/>
          <w:color w:val="000000"/>
          <w:sz w:val="28"/>
        </w:rPr>
        <w:t>№ 40 – 12</w:t>
      </w:r>
      <w:r>
        <w:rPr>
          <w:rFonts w:ascii="Times New Roman"/>
          <w:b w:val="false"/>
          <w:i w:val="false"/>
          <w:color w:val="000000"/>
          <w:sz w:val="28"/>
        </w:rPr>
        <w:t xml:space="preserve"> шешімнің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қадағалау Талас аудандық Мәслихатының тұрғындарды әлеуметтік – құқықтық қорғау және мәдениет мәселелері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Х.К. Омаров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17 ақпандағы</w:t>
            </w:r>
            <w:r>
              <w:br/>
            </w:r>
            <w:r>
              <w:rPr>
                <w:rFonts w:ascii="Times New Roman"/>
                <w:b w:val="false"/>
                <w:i w:val="false"/>
                <w:color w:val="000000"/>
                <w:sz w:val="20"/>
              </w:rPr>
              <w:t>№ 51 – 3 шешімімен бекітілген</w:t>
            </w:r>
          </w:p>
        </w:tc>
      </w:tr>
    </w:tbl>
    <w:bookmarkStart w:name="z13" w:id="6"/>
    <w:p>
      <w:pPr>
        <w:spacing w:after="0"/>
        <w:ind w:left="0"/>
        <w:jc w:val="left"/>
      </w:pPr>
      <w:r>
        <w:rPr>
          <w:rFonts w:ascii="Times New Roman"/>
          <w:b/>
          <w:i w:val="false"/>
          <w:color w:val="000000"/>
        </w:rPr>
        <w:t xml:space="preserve"> Талас ауданы бойынша жиналыстар, митингілер, шерулер, пикеттер мен демонстрациялар өткізу тәртібін қосымша реттеу </w:t>
      </w:r>
    </w:p>
    <w:bookmarkEnd w:id="6"/>
    <w:bookmarkStart w:name="z14" w:id="7"/>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7"/>
    <w:bookmarkStart w:name="z15"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8"/>
    <w:bookmarkStart w:name="z16"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9"/>
    <w:bookmarkStart w:name="z17"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18"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1"/>
    <w:bookmarkStart w:name="z19"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 – 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0"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3"/>
    <w:bookmarkStart w:name="z21" w:id="14"/>
    <w:p>
      <w:pPr>
        <w:spacing w:after="0"/>
        <w:ind w:left="0"/>
        <w:jc w:val="both"/>
      </w:pPr>
      <w:r>
        <w:rPr>
          <w:rFonts w:ascii="Times New Roman"/>
          <w:b w:val="false"/>
          <w:i w:val="false"/>
          <w:color w:val="000000"/>
          <w:sz w:val="28"/>
        </w:rPr>
        <w:t xml:space="preserve">
      1) Тұрар Рысқұлов көшесінің бойында орналасқан Жеңіс алаңы. </w:t>
      </w:r>
    </w:p>
    <w:bookmarkEnd w:id="14"/>
    <w:bookmarkStart w:name="z22" w:id="15"/>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белгіленсін: </w:t>
      </w:r>
    </w:p>
    <w:bookmarkEnd w:id="15"/>
    <w:bookmarkStart w:name="z23" w:id="16"/>
    <w:p>
      <w:pPr>
        <w:spacing w:after="0"/>
        <w:ind w:left="0"/>
        <w:jc w:val="both"/>
      </w:pPr>
      <w:r>
        <w:rPr>
          <w:rFonts w:ascii="Times New Roman"/>
          <w:b w:val="false"/>
          <w:i w:val="false"/>
          <w:color w:val="000000"/>
          <w:sz w:val="28"/>
        </w:rPr>
        <w:t>
      1) Әлия Молдағұлова көшесі, Бауыржан Момышұлы көшесінен бастап Жеңіс алаңына дейін.</w:t>
      </w:r>
    </w:p>
    <w:bookmarkEnd w:id="16"/>
    <w:bookmarkStart w:name="z24" w:id="17"/>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7"/>
    <w:bookmarkStart w:name="z25" w:id="18"/>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8"/>
    <w:bookmarkStart w:name="z26" w:id="19"/>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19"/>
    <w:bookmarkStart w:name="z27" w:id="20"/>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0"/>
    <w:bookmarkStart w:name="z28" w:id="21"/>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1"/>
    <w:bookmarkStart w:name="z29" w:id="22"/>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2"/>
    <w:bookmarkStart w:name="z30" w:id="23"/>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3"/>
    <w:bookmarkStart w:name="z31" w:id="24"/>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4"/>
    <w:bookmarkStart w:name="z32" w:id="25"/>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5"/>
    <w:bookmarkStart w:name="z33" w:id="26"/>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w:t>
      </w:r>
      <w:r>
        <w:rPr>
          <w:rFonts w:ascii="Times New Roman"/>
          <w:b w:val="false"/>
          <w:i/>
          <w:color w:val="000000"/>
          <w:sz w:val="28"/>
        </w:rPr>
        <w:t>көзбе, аудио/бейне</w:t>
      </w:r>
      <w:r>
        <w:rPr>
          <w:rFonts w:ascii="Times New Roman"/>
          <w:b w:val="false"/>
          <w:i w:val="false"/>
          <w:color w:val="000000"/>
          <w:sz w:val="28"/>
        </w:rPr>
        <w:t>); сонымен қатар қоғамдық тәртіп бұзушылыққа, қылмыс жасау мен кім болса да оған тіл тигізіп қорлауға тыйым салынады.</w:t>
      </w:r>
    </w:p>
    <w:bookmarkEnd w:id="26"/>
    <w:bookmarkStart w:name="z34" w:id="27"/>
    <w:p>
      <w:pPr>
        <w:spacing w:after="0"/>
        <w:ind w:left="0"/>
        <w:jc w:val="both"/>
      </w:pPr>
      <w:r>
        <w:rPr>
          <w:rFonts w:ascii="Times New Roman"/>
          <w:b w:val="false"/>
          <w:i w:val="false"/>
          <w:color w:val="000000"/>
          <w:sz w:val="28"/>
        </w:rPr>
        <w:t xml:space="preserve">
      13. Пикет өткізу кезінде: </w:t>
      </w:r>
    </w:p>
    <w:bookmarkEnd w:id="27"/>
    <w:bookmarkStart w:name="z35" w:id="28"/>
    <w:p>
      <w:pPr>
        <w:spacing w:after="0"/>
        <w:ind w:left="0"/>
        <w:jc w:val="both"/>
      </w:pPr>
      <w:r>
        <w:rPr>
          <w:rFonts w:ascii="Times New Roman"/>
          <w:b w:val="false"/>
          <w:i w:val="false"/>
          <w:color w:val="000000"/>
          <w:sz w:val="28"/>
        </w:rPr>
        <w:t xml:space="preserve">
      1) пикет өткізу аумағында отыруға, тұруға; </w:t>
      </w:r>
    </w:p>
    <w:bookmarkEnd w:id="28"/>
    <w:bookmarkStart w:name="z36" w:id="29"/>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29"/>
    <w:bookmarkStart w:name="z37" w:id="30"/>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0"/>
    <w:bookmarkStart w:name="z38" w:id="31"/>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1"/>
    <w:bookmarkStart w:name="z39" w:id="32"/>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2"/>
    <w:bookmarkStart w:name="z40" w:id="33"/>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3"/>
    <w:bookmarkStart w:name="z41" w:id="34"/>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 – 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4"/>
    <w:bookmarkStart w:name="z42" w:id="35"/>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5"/>
    <w:bookmarkStart w:name="z43" w:id="36"/>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 – 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6"/>
    <w:bookmarkStart w:name="z44" w:id="37"/>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7"/>
    <w:bookmarkStart w:name="z45" w:id="38"/>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8"/>
    <w:bookmarkStart w:name="z46" w:id="39"/>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39"/>
    <w:bookmarkStart w:name="z47" w:id="40"/>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 – 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