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4bb7" w14:textId="dc44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Т. Рысқұлов аудандық мәслихатының 2015 жылдың 25 желтоқсандағы № 39-4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2016 жылғы 19 қазандағы № 8-4 шешімі. Жамбыл облысы Әділет департаментінде 2016 жылғы 25 қазанда № 3188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№43-3 шешіміне өзгерістер енгізу туралы" Жамбыл облыстық мәслихатының 2016 жылғы 7 қазандағы </w:t>
      </w:r>
      <w:r>
        <w:rPr>
          <w:rFonts w:ascii="Times New Roman"/>
          <w:b w:val="false"/>
          <w:i w:val="false"/>
          <w:color w:val="000000"/>
          <w:sz w:val="28"/>
        </w:rPr>
        <w:t>№5-6</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№3175</w:t>
      </w:r>
      <w:r>
        <w:rPr>
          <w:rFonts w:ascii="Times New Roman"/>
          <w:b w:val="false"/>
          <w:i w:val="false"/>
          <w:color w:val="000000"/>
          <w:sz w:val="28"/>
        </w:rPr>
        <w:t xml:space="preserve"> болып тіркелген) сәйкес Т. 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 Рысқұлов аудандық мәслихатының 2015 жылдың 25 желтоқсандағы </w:t>
      </w:r>
      <w:r>
        <w:rPr>
          <w:rFonts w:ascii="Times New Roman"/>
          <w:b w:val="false"/>
          <w:i w:val="false"/>
          <w:color w:val="000000"/>
          <w:sz w:val="28"/>
        </w:rPr>
        <w:t>№39-4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2881</w:t>
      </w:r>
      <w:r>
        <w:rPr>
          <w:rFonts w:ascii="Times New Roman"/>
          <w:b w:val="false"/>
          <w:i w:val="false"/>
          <w:color w:val="000000"/>
          <w:sz w:val="28"/>
        </w:rPr>
        <w:t xml:space="preserve"> болып тіркелген, 2016 жылдың 8 қаңтардағы №2-3-4 (7153-7155) "Құлан таңы – Огни Кулана"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"6064964" сандары "6165678" сандарымен ауыстырылсын;</w:t>
      </w:r>
      <w:r>
        <w:br/>
      </w:r>
      <w:r>
        <w:rPr>
          <w:rFonts w:ascii="Times New Roman"/>
          <w:b w:val="false"/>
          <w:i w:val="false"/>
          <w:color w:val="000000"/>
          <w:sz w:val="28"/>
        </w:rPr>
        <w:t>
      </w:t>
      </w:r>
      <w:r>
        <w:rPr>
          <w:rFonts w:ascii="Times New Roman"/>
          <w:b w:val="false"/>
          <w:i w:val="false"/>
          <w:color w:val="000000"/>
          <w:sz w:val="28"/>
        </w:rPr>
        <w:t>"632973" сандары "692817" сандарымен ауыстырылсын;</w:t>
      </w:r>
      <w:r>
        <w:br/>
      </w:r>
      <w:r>
        <w:rPr>
          <w:rFonts w:ascii="Times New Roman"/>
          <w:b w:val="false"/>
          <w:i w:val="false"/>
          <w:color w:val="000000"/>
          <w:sz w:val="28"/>
        </w:rPr>
        <w:t>
      </w:t>
      </w:r>
      <w:r>
        <w:rPr>
          <w:rFonts w:ascii="Times New Roman"/>
          <w:b w:val="false"/>
          <w:i w:val="false"/>
          <w:color w:val="000000"/>
          <w:sz w:val="28"/>
        </w:rPr>
        <w:t>"3515" сандары "10773" сандарымен ауыстырылсын;</w:t>
      </w:r>
      <w:r>
        <w:br/>
      </w:r>
      <w:r>
        <w:rPr>
          <w:rFonts w:ascii="Times New Roman"/>
          <w:b w:val="false"/>
          <w:i w:val="false"/>
          <w:color w:val="000000"/>
          <w:sz w:val="28"/>
        </w:rPr>
        <w:t>
      </w:t>
      </w:r>
      <w:r>
        <w:rPr>
          <w:rFonts w:ascii="Times New Roman"/>
          <w:b w:val="false"/>
          <w:i w:val="false"/>
          <w:color w:val="000000"/>
          <w:sz w:val="28"/>
        </w:rPr>
        <w:t>"6915" сандары "7086" сандарымен ауыстырылсын;</w:t>
      </w:r>
      <w:r>
        <w:br/>
      </w:r>
      <w:r>
        <w:rPr>
          <w:rFonts w:ascii="Times New Roman"/>
          <w:b w:val="false"/>
          <w:i w:val="false"/>
          <w:color w:val="000000"/>
          <w:sz w:val="28"/>
        </w:rPr>
        <w:t>
      </w:t>
      </w:r>
      <w:r>
        <w:rPr>
          <w:rFonts w:ascii="Times New Roman"/>
          <w:b w:val="false"/>
          <w:i w:val="false"/>
          <w:color w:val="000000"/>
          <w:sz w:val="28"/>
        </w:rPr>
        <w:t>"5421561" сандары "5455002"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"7849459" сандары "7950173" сандарымен ауыстырылсын;</w:t>
      </w:r>
      <w:r>
        <w:br/>
      </w:r>
      <w:r>
        <w:rPr>
          <w:rFonts w:ascii="Times New Roman"/>
          <w:b w:val="false"/>
          <w:i w:val="false"/>
          <w:color w:val="000000"/>
          <w:sz w:val="28"/>
        </w:rPr>
        <w:t>
      </w:t>
      </w:r>
      <w:r>
        <w:rPr>
          <w:rFonts w:ascii="Times New Roman"/>
          <w:b w:val="false"/>
          <w:i w:val="false"/>
          <w:color w:val="000000"/>
          <w:sz w:val="28"/>
        </w:rPr>
        <w:t>Аталған шешімінің</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экономика, қаржы, бюджет және жергілікті</w:t>
      </w:r>
      <w:r>
        <w:br/>
      </w:r>
      <w:r>
        <w:rPr>
          <w:rFonts w:ascii="Times New Roman"/>
          <w:b w:val="false"/>
          <w:i w:val="false"/>
          <w:color w:val="000000"/>
          <w:sz w:val="28"/>
        </w:rPr>
        <w:t>
      </w:t>
      </w:r>
      <w:r>
        <w:rPr>
          <w:rFonts w:ascii="Times New Roman"/>
          <w:b w:val="false"/>
          <w:i w:val="false"/>
          <w:color w:val="000000"/>
          <w:sz w:val="28"/>
        </w:rPr>
        <w:t xml:space="preserve">өзін-өзі басқаруды дамыту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 Мадалиев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Ш. Косалов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19 қазандағы</w:t>
            </w:r>
            <w:r>
              <w:br/>
            </w:r>
            <w:r>
              <w:rPr>
                <w:rFonts w:ascii="Times New Roman"/>
                <w:b w:val="false"/>
                <w:i w:val="false"/>
                <w:color w:val="000000"/>
                <w:sz w:val="20"/>
              </w:rPr>
              <w:t>№ 8-4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xml:space="preserve">№ 39-4 шешіміне 1 қосымша </w:t>
            </w:r>
          </w:p>
        </w:tc>
      </w:tr>
    </w:tbl>
    <w:p>
      <w:pPr>
        <w:spacing w:after="0"/>
        <w:ind w:left="0"/>
        <w:jc w:val="left"/>
      </w:pPr>
      <w:r>
        <w:rPr>
          <w:rFonts w:ascii="Times New Roman"/>
          <w:b/>
          <w:i w:val="false"/>
          <w:color w:val="000000"/>
        </w:rPr>
        <w:t xml:space="preserve"> 2016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6 165 678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692 817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208 250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208 250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304 582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5 455 002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5 455 002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5 455 002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7 950 173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525 913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342 114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301 996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5 757 473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625 862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234 902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231 018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4 261 720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4 077 441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184 279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317 837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317 837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86 286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61 616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445 309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198 997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151 251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97 092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17 141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36 205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190 432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327 968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23 281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233 868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шұнқырлардың)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137 165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259 871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259 871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13 774</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13 774</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647"/>
        <w:gridCol w:w="1647"/>
        <w:gridCol w:w="5120"/>
        <w:gridCol w:w="22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805"/>
        <w:gridCol w:w="1639"/>
        <w:gridCol w:w="3989"/>
        <w:gridCol w:w="22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877"/>
        <w:gridCol w:w="3980"/>
        <w:gridCol w:w="56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-1 827 988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1 827 988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57 267</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871"/>
        <w:gridCol w:w="1871"/>
        <w:gridCol w:w="2609"/>
        <w:gridCol w:w="46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13 774</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13 774</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13 774</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13 774</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1 784 495</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1 784 495</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1 784 495</w:t>
            </w: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1 784 495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19 қазандағы</w:t>
            </w:r>
            <w:r>
              <w:br/>
            </w:r>
            <w:r>
              <w:rPr>
                <w:rFonts w:ascii="Times New Roman"/>
                <w:b w:val="false"/>
                <w:i w:val="false"/>
                <w:color w:val="000000"/>
                <w:sz w:val="20"/>
              </w:rPr>
              <w:t>№ 8-4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2 қосымша</w:t>
            </w:r>
          </w:p>
        </w:tc>
      </w:tr>
    </w:tbl>
    <w:bookmarkStart w:name="z305" w:id="0"/>
    <w:p>
      <w:pPr>
        <w:spacing w:after="0"/>
        <w:ind w:left="0"/>
        <w:jc w:val="left"/>
      </w:pPr>
      <w:r>
        <w:rPr>
          <w:rFonts w:ascii="Times New Roman"/>
          <w:b/>
          <w:i w:val="false"/>
          <w:color w:val="000000"/>
        </w:rPr>
        <w:t xml:space="preserve"> 2016 жылға арналған Т. Рысқұлов ауданның ауылдық округтері бойынша бюджеттік бағдарламалары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767"/>
        <w:gridCol w:w="1808"/>
        <w:gridCol w:w="974"/>
        <w:gridCol w:w="1600"/>
        <w:gridCol w:w="1044"/>
        <w:gridCol w:w="974"/>
        <w:gridCol w:w="1044"/>
        <w:gridCol w:w="1044"/>
        <w:gridCol w:w="1757"/>
        <w:gridCol w:w="957"/>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42 692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37 755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132 798</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9 934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38 954</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18 351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19 584</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32 967</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21 696</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21 449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17 137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37 150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62 219</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14 240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22 812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19 548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3 955</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27 982</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19 039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26 596</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17 312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1 079</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1 118</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21 841</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301 996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40 118</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13 136</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38 902</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5 544</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40 026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61 800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