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e3549" w14:textId="56e3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Меркі аудандық мәслихатының 2015 жылғы 24 желтоқсандағы № 46-4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2016 жылғы 24 маусымдағы № 4-3 шешімі. Жамбыл облысы Әділет департаментінде 2016 жылғы 12 шілдеде № 3127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Меркі аудандық мәслихатының 2015 жылғы 24 желтоқсандағы </w:t>
      </w:r>
      <w:r>
        <w:rPr>
          <w:rFonts w:ascii="Times New Roman"/>
          <w:b w:val="false"/>
          <w:i w:val="false"/>
          <w:color w:val="000000"/>
          <w:sz w:val="28"/>
        </w:rPr>
        <w:t>№ 46-4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2869</w:t>
      </w:r>
      <w:r>
        <w:rPr>
          <w:rFonts w:ascii="Times New Roman"/>
          <w:b w:val="false"/>
          <w:i w:val="false"/>
          <w:color w:val="000000"/>
          <w:sz w:val="28"/>
        </w:rPr>
        <w:t xml:space="preserve"> болып тіркелген, 2016 жылғы 15 қаңтардағы № 7-8 "Меркі тынысы–Меркенский вестник"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"8 488 261" сандары "9 296 336" сандарымен ауыстырылсын;</w:t>
      </w:r>
      <w:r>
        <w:br/>
      </w:r>
      <w:r>
        <w:rPr>
          <w:rFonts w:ascii="Times New Roman"/>
          <w:b w:val="false"/>
          <w:i w:val="false"/>
          <w:color w:val="000000"/>
          <w:sz w:val="28"/>
        </w:rPr>
        <w:t>
      </w:t>
      </w:r>
      <w:r>
        <w:rPr>
          <w:rFonts w:ascii="Times New Roman"/>
          <w:b w:val="false"/>
          <w:i w:val="false"/>
          <w:color w:val="000000"/>
          <w:sz w:val="28"/>
        </w:rPr>
        <w:t>"7 218 957" сандары "8 027 032"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"8 636 228" сандары "9 444 303" сандарымен ауыстырылсын;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алтыншы шақырылған аудандық мәслихаттың аудандық әлеуметтік-экономикалық,қаржы, бюджет пен салық және жергілікті өзін-өзі басқару, индустриялық-инновациялық даму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Н. Дүйсебаева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24 маусымдағы</w:t>
            </w:r>
            <w:r>
              <w:br/>
            </w:r>
            <w:r>
              <w:rPr>
                <w:rFonts w:ascii="Times New Roman"/>
                <w:b w:val="false"/>
                <w:i w:val="false"/>
                <w:color w:val="000000"/>
                <w:sz w:val="20"/>
              </w:rPr>
              <w:t>№4-3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№46-4 шешіміне 1 қосымша</w:t>
            </w:r>
          </w:p>
        </w:tc>
      </w:tr>
    </w:tbl>
    <w:bookmarkStart w:name="z20"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258"/>
        <w:gridCol w:w="825"/>
        <w:gridCol w:w="825"/>
        <w:gridCol w:w="5179"/>
        <w:gridCol w:w="33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9296336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1242504</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488854</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395505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80469</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396545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369245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8027032</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8027032</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8027032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305"/>
        <w:gridCol w:w="1305"/>
        <w:gridCol w:w="6277"/>
        <w:gridCol w:w="2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9444303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132357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мемлекттік жоспарлау жүйесін қалыптастыру және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және өнеркәсіп бөлімі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7251013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бiлiм беру ұйымдарында мемлекеттік бiлiм беру тапсырысын іске асыруға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5111626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4842208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Балалармен жасөспірімдерге спорт бойынша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231109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ветенинар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 облыстық маңызы бар қаланың )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дамыту,және (немесе) жайластыру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 облыстық маңызы бар қаланың )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мекендердің санитариясын қамтамасыз ету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302968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тілдерің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көмінділердің (биотермиялық шұнқырлардың)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жануарларының сәйкестендіру жөніндегі іс-шараларды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Нысаналық пайдаланылналмаған (толық пайдаланылналмаған) трансферттерді қайтару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пайдаланылналмаған (түгел пайдаланылналмаған) нысаналы трансферттердің сомасын қайтару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116"/>
        <w:gridCol w:w="1740"/>
        <w:gridCol w:w="7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7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866"/>
        <w:gridCol w:w="1866"/>
        <w:gridCol w:w="3153"/>
        <w:gridCol w:w="41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Қаржы активтерімен жасалатын операцилар бойынша сальдо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қаржылық активтерін сатудан түскен түсімдер</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-189355</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189355</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