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418fd" w14:textId="61418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ауданында мүгедектер қатарындағы кемтар балаларды жеке оқыту жоспары бойынша үйде оқытуға жұмсалған шығындарын өндіріп алу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Жамбыл аудандық мәслихатының 2016 жылғы 30 қарашадағы № 6-8 шешімі. Жамбыл облысы Әділет департаментінде 2016 жылғы 12 желтоқсанда № 3251 болып тіркелді. Күші жойылды - Жамбыл облысы Жамбыл аудандық мәслихатының 2022 жылғы 4 наурыздағы № 16-2 шешімімен</w:t>
      </w:r>
    </w:p>
    <w:p>
      <w:pPr>
        <w:spacing w:after="0"/>
        <w:ind w:left="0"/>
        <w:jc w:val="both"/>
      </w:pPr>
      <w:bookmarkStart w:name="z9" w:id="0"/>
      <w:r>
        <w:rPr>
          <w:rFonts w:ascii="Times New Roman"/>
          <w:b w:val="false"/>
          <w:i w:val="false"/>
          <w:color w:val="ff0000"/>
          <w:sz w:val="28"/>
        </w:rPr>
        <w:t xml:space="preserve">
      Ескерту. Күші жойылды - Жамбыл облысы Жамбыл аудандық мәслихатының 04.03.2022 </w:t>
      </w:r>
      <w:r>
        <w:rPr>
          <w:rFonts w:ascii="Times New Roman"/>
          <w:b w:val="false"/>
          <w:i w:val="false"/>
          <w:color w:val="ff0000"/>
          <w:sz w:val="28"/>
        </w:rPr>
        <w:t>№ 16-2</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шешімімен.</w:t>
      </w:r>
    </w:p>
    <w:bookmarkEnd w:id="0"/>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11"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"Кемтар балаларды әлеуметтік және медициналық-педагогикалық түзеу арқылы қолдау туралы" Қазақстан Республикасының 2002 жылғы 11 шілдедегі Заңының </w:t>
      </w:r>
      <w:r>
        <w:rPr>
          <w:rFonts w:ascii="Times New Roman"/>
          <w:b w:val="false"/>
          <w:i w:val="false"/>
          <w:color w:val="000000"/>
          <w:sz w:val="28"/>
        </w:rPr>
        <w:t>16 бабының</w:t>
      </w:r>
      <w:r>
        <w:rPr>
          <w:rFonts w:ascii="Times New Roman"/>
          <w:b w:val="false"/>
          <w:i w:val="false"/>
          <w:color w:val="000000"/>
          <w:sz w:val="28"/>
        </w:rPr>
        <w:t xml:space="preserve"> 4 тармақшасына сәйкес, Жамбыл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p>
    <w:bookmarkEnd w:id="1"/>
    <w:bookmarkStart w:name="z12" w:id="2"/>
    <w:p>
      <w:pPr>
        <w:spacing w:after="0"/>
        <w:ind w:left="0"/>
        <w:jc w:val="both"/>
      </w:pPr>
      <w:r>
        <w:rPr>
          <w:rFonts w:ascii="Times New Roman"/>
          <w:b w:val="false"/>
          <w:i w:val="false"/>
          <w:color w:val="000000"/>
          <w:sz w:val="28"/>
        </w:rPr>
        <w:t>
      1. Мүгедектер қатарындағы кемтар балалардың ата-аналарының және өзге де заңды өкілдерінің жеке оқыту жоспары бойынша үйде оқытуға жұмсаған шығындарын өндіріп алу тоқсан сайын алты айлық есептік көрсеткіш мөлшерінде айқындалсын.</w:t>
      </w:r>
    </w:p>
    <w:bookmarkEnd w:id="2"/>
    <w:bookmarkStart w:name="z13" w:id="3"/>
    <w:p>
      <w:pPr>
        <w:spacing w:after="0"/>
        <w:ind w:left="0"/>
        <w:jc w:val="both"/>
      </w:pPr>
      <w:r>
        <w:rPr>
          <w:rFonts w:ascii="Times New Roman"/>
          <w:b w:val="false"/>
          <w:i w:val="false"/>
          <w:color w:val="000000"/>
          <w:sz w:val="28"/>
        </w:rPr>
        <w:t>
      2. Келесі тәртіп айқындалсын:</w:t>
      </w:r>
    </w:p>
    <w:bookmarkEnd w:id="3"/>
    <w:bookmarkStart w:name="z14" w:id="4"/>
    <w:p>
      <w:pPr>
        <w:spacing w:after="0"/>
        <w:ind w:left="0"/>
        <w:jc w:val="both"/>
      </w:pPr>
      <w:r>
        <w:rPr>
          <w:rFonts w:ascii="Times New Roman"/>
          <w:b w:val="false"/>
          <w:i w:val="false"/>
          <w:color w:val="000000"/>
          <w:sz w:val="28"/>
        </w:rPr>
        <w:t>
      1) оқытуға жұмсаған шығындарын өндіріп алуды "Жамбыл ауданы әкімдігінің жұмыспен қамту және әлеуметтік бағдарламалар бөлімі" коммуналдық мемлекеттік мекемесімен жергілікті бюджет есебінен жүргізіледі;</w:t>
      </w:r>
    </w:p>
    <w:bookmarkEnd w:id="4"/>
    <w:p>
      <w:pPr>
        <w:spacing w:after="0"/>
        <w:ind w:left="0"/>
        <w:jc w:val="both"/>
      </w:pPr>
      <w:r>
        <w:rPr>
          <w:rFonts w:ascii="Times New Roman"/>
          <w:b w:val="false"/>
          <w:i w:val="false"/>
          <w:color w:val="000000"/>
          <w:sz w:val="28"/>
        </w:rPr>
        <w:t>
      2) оқытуға жұмсаған шығындарын өндіріп алу кемтар балалардың ата-анасының біреуіне немесе өзге де заңды өкілдеріне (бұдан әрі - алушы) беріледі.</w:t>
      </w:r>
    </w:p>
    <w:bookmarkStart w:name="z20" w:id="5"/>
    <w:p>
      <w:pPr>
        <w:spacing w:after="0"/>
        <w:ind w:left="0"/>
        <w:jc w:val="both"/>
      </w:pPr>
      <w:r>
        <w:rPr>
          <w:rFonts w:ascii="Times New Roman"/>
          <w:b w:val="false"/>
          <w:i w:val="false"/>
          <w:color w:val="000000"/>
          <w:sz w:val="28"/>
        </w:rPr>
        <w:t xml:space="preserve">
      3) оқытуға жұмсаған шығындарын өндіріп алу үшін келесі құжаттарды ұсынады: </w:t>
      </w:r>
    </w:p>
    <w:bookmarkEnd w:id="5"/>
    <w:p>
      <w:pPr>
        <w:spacing w:after="0"/>
        <w:ind w:left="0"/>
        <w:jc w:val="both"/>
      </w:pPr>
      <w:r>
        <w:rPr>
          <w:rFonts w:ascii="Times New Roman"/>
          <w:b w:val="false"/>
          <w:i w:val="false"/>
          <w:color w:val="000000"/>
          <w:sz w:val="28"/>
        </w:rPr>
        <w:t>
      1) өтініш, Қазақстан Республикасы Денсаулық сақтау және әлеуметтік даму министрінің 2015 жылғы 28 сәуірдегі № 279 бұйрығымен бекітілген "Мүгедек балаларды үйде оқытуға жұмсалған шығындарды өтеу" мемлекеттік көрсетілетін қызмет стандартының 1-қосымшасына сәйкес нысан бойынша;</w:t>
      </w:r>
    </w:p>
    <w:p>
      <w:pPr>
        <w:spacing w:after="0"/>
        <w:ind w:left="0"/>
        <w:jc w:val="both"/>
      </w:pPr>
      <w:r>
        <w:rPr>
          <w:rFonts w:ascii="Times New Roman"/>
          <w:b w:val="false"/>
          <w:i w:val="false"/>
          <w:color w:val="000000"/>
          <w:sz w:val="28"/>
        </w:rPr>
        <w:t>
      2) көрсетілетін қызметті алушының жеке басын куәландыратын құжат (жеке басын сәйкестендіру үшін);</w:t>
      </w:r>
    </w:p>
    <w:p>
      <w:pPr>
        <w:spacing w:after="0"/>
        <w:ind w:left="0"/>
        <w:jc w:val="both"/>
      </w:pPr>
      <w:r>
        <w:rPr>
          <w:rFonts w:ascii="Times New Roman"/>
          <w:b w:val="false"/>
          <w:i w:val="false"/>
          <w:color w:val="000000"/>
          <w:sz w:val="28"/>
        </w:rPr>
        <w:t>
      3) психологиялық-медициналық-педагогикалық консультацияның қорытындысы;</w:t>
      </w:r>
    </w:p>
    <w:p>
      <w:pPr>
        <w:spacing w:after="0"/>
        <w:ind w:left="0"/>
        <w:jc w:val="both"/>
      </w:pPr>
      <w:r>
        <w:rPr>
          <w:rFonts w:ascii="Times New Roman"/>
          <w:b w:val="false"/>
          <w:i w:val="false"/>
          <w:color w:val="000000"/>
          <w:sz w:val="28"/>
        </w:rPr>
        <w:t xml:space="preserve">
      4)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w:t>
      </w:r>
      <w:r>
        <w:rPr>
          <w:rFonts w:ascii="Times New Roman"/>
          <w:b w:val="false"/>
          <w:i w:val="false"/>
          <w:color w:val="000000"/>
          <w:sz w:val="28"/>
        </w:rPr>
        <w:t>№ 44</w:t>
      </w:r>
      <w:r>
        <w:rPr>
          <w:rFonts w:ascii="Times New Roman"/>
          <w:b w:val="false"/>
          <w:i w:val="false"/>
          <w:color w:val="000000"/>
          <w:sz w:val="28"/>
        </w:rPr>
        <w:t xml:space="preserve"> бұйрығымен бекітілген нысан бойынша мүгедектігі туралы анықтама;</w:t>
      </w:r>
    </w:p>
    <w:bookmarkStart w:name="z15" w:id="6"/>
    <w:p>
      <w:pPr>
        <w:spacing w:after="0"/>
        <w:ind w:left="0"/>
        <w:jc w:val="both"/>
      </w:pPr>
      <w:r>
        <w:rPr>
          <w:rFonts w:ascii="Times New Roman"/>
          <w:b w:val="false"/>
          <w:i w:val="false"/>
          <w:color w:val="000000"/>
          <w:sz w:val="28"/>
        </w:rPr>
        <w:t>
      5) банк шотының нөмірі туралы мәліметтерді растайтын құжат;</w:t>
      </w:r>
    </w:p>
    <w:bookmarkEnd w:id="6"/>
    <w:bookmarkStart w:name="z16" w:id="7"/>
    <w:p>
      <w:pPr>
        <w:spacing w:after="0"/>
        <w:ind w:left="0"/>
        <w:jc w:val="both"/>
      </w:pPr>
      <w:r>
        <w:rPr>
          <w:rFonts w:ascii="Times New Roman"/>
          <w:b w:val="false"/>
          <w:i w:val="false"/>
          <w:color w:val="000000"/>
          <w:sz w:val="28"/>
        </w:rPr>
        <w:t>
      6) осы мемлекеттік көрсетілетін қызмет стандартына 2-қосымшаға сәйкес нысан бойынша оқу орнының мүгедек баланы үйде оқыту фактісін растайтын анықтамасы;</w:t>
      </w:r>
    </w:p>
    <w:bookmarkEnd w:id="7"/>
    <w:bookmarkStart w:name="z17" w:id="8"/>
    <w:p>
      <w:pPr>
        <w:spacing w:after="0"/>
        <w:ind w:left="0"/>
        <w:jc w:val="both"/>
      </w:pPr>
      <w:r>
        <w:rPr>
          <w:rFonts w:ascii="Times New Roman"/>
          <w:b w:val="false"/>
          <w:i w:val="false"/>
          <w:color w:val="000000"/>
          <w:sz w:val="28"/>
        </w:rPr>
        <w:t>
      Құжаттарды салыстырып тексеру үшін түпнұсқада және көшірме түрлерінде ұсынылады, одан кейін түпнұсқасы қызмет алушыға қайтарылады.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 тармаққа өзгерістер енгізілді – Жамбыл облысы Жамбыл аудандық мәслихатының 30.03.2021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Осы шешімнің орындалуын қадағалау Жамбыл аудандық мәслихатының Әкімшілік-аумақтық құрылыс,жер, халықтың денсаулығын сақтау және қоршаған ортаны қорғау, халықтың аз қамтамасыз етілген бөлігін, мүгедектерді, ана мен баланы қорғау және жер учаскесін сатып алу туралы шарттар жобаларын қарау мәселелері жөніндегі тұрақты комиссиясына жүктелсін.</w:t>
      </w:r>
    </w:p>
    <w:bookmarkStart w:name="z21" w:id="9"/>
    <w:p>
      <w:pPr>
        <w:spacing w:after="0"/>
        <w:ind w:left="0"/>
        <w:jc w:val="both"/>
      </w:pPr>
      <w:r>
        <w:rPr>
          <w:rFonts w:ascii="Times New Roman"/>
          <w:b w:val="false"/>
          <w:i w:val="false"/>
          <w:color w:val="000000"/>
          <w:sz w:val="28"/>
        </w:rPr>
        <w:t>
      4.Осы шешім әділет органдарында мемлекеттік тіркелген күннен бастап күшіне енеді және оның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аудандық мәслихаты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Жамбыл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 Кулкеев</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