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515e" w14:textId="d0f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Байзақ ауданы әкімдігінің 2016 жылғы 29 шілдедегі № 351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26 желтоқсандағы № 613 қаулысы. Жамбыл облысы Әділет департаментінде 2017 жылғы 19 қаңтарда № 3286 болып тіркелді. Күші жойылды - Жамбыл облысы Байзақ аудандық әкімдігінің 2023 жылғы 2 қазандағы № 309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Байзақ ауданы әкімдігінің 2016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2016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№3152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Байзақ аудандық "Ауыл жаңалығы - Сельская новь" газетінің 2016 жылғы 30 тамыздағы №86 (8472)) нөмірінде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14-тармақшасына және "Халықты жұмыспен қамту туралы" Қазақстан Республикасының 2016 жылғы 6 сәуірдегі Заңының 9-бабының 6-тармақшасына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қосымшасының атауы және 3-тармақтағы сөз өзгертілді қазақша мәтінінде өзгертілмейді.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Бақтияр Мұратұлы Ақбаевқа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Сұлтанбеков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