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9cbf" w14:textId="0669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әкімдігінің 2016 жылғы 19 сәуірдегі № 274 қаулысы. Жамбыл облысы Әділет департаментінде 2016 жылғы 11 мамырда № 3060 болып тіркелді. Күші жойылды - Жамбыл облысы Тараз қалалық әкімдігінің 2016 жылғы 28 желтоқсандағы № 892 қаулысымен</w:t>
      </w:r>
    </w:p>
    <w:p>
      <w:pPr>
        <w:spacing w:after="0"/>
        <w:ind w:left="0"/>
        <w:jc w:val="left"/>
      </w:pPr>
      <w:r>
        <w:rPr>
          <w:rFonts w:ascii="Times New Roman"/>
          <w:b w:val="false"/>
          <w:i w:val="false"/>
          <w:color w:val="ff0000"/>
          <w:sz w:val="28"/>
        </w:rPr>
        <w:t xml:space="preserve">      Ескерту. Күші жойылды – Жамбыл облысы Тараз қалалық әкімдігінің 28.12.20116 </w:t>
      </w:r>
      <w:r>
        <w:rPr>
          <w:rFonts w:ascii="Times New Roman"/>
          <w:b w:val="false"/>
          <w:i w:val="false"/>
          <w:color w:val="ff0000"/>
          <w:sz w:val="28"/>
        </w:rPr>
        <w:t>№ 892</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Тараз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Тараз қаласы әкімі аппаратының мемлекеттік-құқықтық бөлімшесі заңнамада белгіленген тәртіппен осы қаулының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3. Тараз қаласы әкімі аппаратының кеңсе бөлімшесі:</w:t>
      </w:r>
      <w:r>
        <w:br/>
      </w:r>
      <w:r>
        <w:rPr>
          <w:rFonts w:ascii="Times New Roman"/>
          <w:b w:val="false"/>
          <w:i w:val="false"/>
          <w:color w:val="000000"/>
          <w:sz w:val="28"/>
        </w:rPr>
        <w:t>
      </w:t>
      </w:r>
      <w:r>
        <w:rPr>
          <w:rFonts w:ascii="Times New Roman"/>
          <w:b w:val="false"/>
          <w:i w:val="false"/>
          <w:color w:val="000000"/>
          <w:sz w:val="28"/>
        </w:rPr>
        <w:t>1)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2) осы қаулының Тараз қаласы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3)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Жандос Сарсенбайұлы Өмірзақовқа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19 сәуірдегі</w:t>
            </w:r>
            <w:r>
              <w:br/>
            </w:r>
            <w:r>
              <w:rPr>
                <w:rFonts w:ascii="Times New Roman"/>
                <w:b w:val="false"/>
                <w:i w:val="false"/>
                <w:color w:val="000000"/>
                <w:sz w:val="20"/>
              </w:rPr>
              <w:t>№ 274 қаулысымен бекітілген</w:t>
            </w:r>
          </w:p>
        </w:tc>
      </w:tr>
    </w:tbl>
    <w:bookmarkStart w:name="z16" w:id="0"/>
    <w:p>
      <w:pPr>
        <w:spacing w:after="0"/>
        <w:ind w:left="0"/>
        <w:jc w:val="left"/>
      </w:pPr>
      <w:r>
        <w:rPr>
          <w:rFonts w:ascii="Times New Roman"/>
          <w:b/>
          <w:i w:val="false"/>
          <w:color w:val="000000"/>
        </w:rPr>
        <w:t xml:space="preserve"> Тараз қаласы әкімдігінің Регламенті</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Тараз қаласының әкімдігі (бұдан әрі – әкімдік) Қазақстан Республикасы атқарушы органдарының біртұтас жүйесіне кіреді, атқарушы биліктің жалпы мемлекеттік саясатын тиісті аумақты дамыту мүдделерімен және қажеттілігімен үйлестіре жүргізуді қамтамасыз етеді.</w:t>
      </w:r>
      <w:r>
        <w:br/>
      </w:r>
      <w:r>
        <w:rPr>
          <w:rFonts w:ascii="Times New Roman"/>
          <w:b w:val="false"/>
          <w:i w:val="false"/>
          <w:color w:val="000000"/>
          <w:sz w:val="28"/>
        </w:rPr>
        <w:t>
      </w:t>
      </w:r>
      <w:r>
        <w:rPr>
          <w:rFonts w:ascii="Times New Roman"/>
          <w:b w:val="false"/>
          <w:i w:val="false"/>
          <w:color w:val="000000"/>
          <w:sz w:val="28"/>
        </w:rPr>
        <w:t>2.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Әкім әкімдіктің дербес құрамын айқындайды және қалалық мәслихат сессиясының шемімімен келісіледі.</w:t>
      </w:r>
      <w:r>
        <w:br/>
      </w:r>
      <w:r>
        <w:rPr>
          <w:rFonts w:ascii="Times New Roman"/>
          <w:b w:val="false"/>
          <w:i w:val="false"/>
          <w:color w:val="000000"/>
          <w:sz w:val="28"/>
        </w:rPr>
        <w:t>
      </w:t>
      </w:r>
      <w:r>
        <w:rPr>
          <w:rFonts w:ascii="Times New Roman"/>
          <w:b w:val="false"/>
          <w:i w:val="false"/>
          <w:color w:val="000000"/>
          <w:sz w:val="28"/>
        </w:rPr>
        <w:t xml:space="preserve">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етуді қала әкімінің аппараты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Әкімдік іс қағаздарын жүргізу және әкімдікке түсетін хат-хабарларды өңдеу аппаратқа жүктеледі және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қала әкімі (бұдан әрі – әкім)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әкімдік мүшелерінің және қалалық бюджеттен қаржыландырылатын атқарушы органдар (бұдан әрі – 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w:t>
      </w:r>
      <w:r>
        <w:rPr>
          <w:rFonts w:ascii="Times New Roman"/>
          <w:b w:val="false"/>
          <w:i w:val="false"/>
          <w:color w:val="000000"/>
          <w:sz w:val="28"/>
        </w:rPr>
        <w:t xml:space="preserve">Әкімдіктің мәжілістерінде қарауға жоспарланатын мәселелердің тізбесін әкім бекітеді. </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Әкім тиісті атқарушы органның бірінші басшысы не аппарат басшысы ұсынатын анықтама негізінде тізбеден жоспарланған мәселені алып тастау немесе оны қарауды басқа да мерзімге ауыстыру туралы шешім қабылдайды.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Әкімдік мәжілістерін дайындау және өткізу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Әкімдік мәжілістері айына кемінде екі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10. Әкімдік мәжілістерінде әкім, ал ол болмаған кезде – әкімнің міндетін атқарушы орынбасары төрағалық етеді.</w:t>
      </w:r>
      <w:r>
        <w:br/>
      </w:r>
      <w:r>
        <w:rPr>
          <w:rFonts w:ascii="Times New Roman"/>
          <w:b w:val="false"/>
          <w:i w:val="false"/>
          <w:color w:val="000000"/>
          <w:sz w:val="28"/>
        </w:rPr>
        <w:t>
      </w:t>
      </w:r>
      <w:r>
        <w:rPr>
          <w:rFonts w:ascii="Times New Roman"/>
          <w:b w:val="false"/>
          <w:i w:val="false"/>
          <w:color w:val="000000"/>
          <w:sz w:val="28"/>
        </w:rPr>
        <w:t xml:space="preserve">11. Әкімдік мәжілістері, әдетте, ашық болады және мемлекеттік тілде және (немесе) орыс тілінде жүргізіледі. </w:t>
      </w:r>
      <w:r>
        <w:br/>
      </w:r>
      <w:r>
        <w:rPr>
          <w:rFonts w:ascii="Times New Roman"/>
          <w:b w:val="false"/>
          <w:i w:val="false"/>
          <w:color w:val="000000"/>
          <w:sz w:val="28"/>
        </w:rPr>
        <w:t>
      </w:t>
      </w:r>
      <w:r>
        <w:rPr>
          <w:rFonts w:ascii="Times New Roman"/>
          <w:b w:val="false"/>
          <w:i w:val="false"/>
          <w:color w:val="000000"/>
          <w:sz w:val="28"/>
        </w:rPr>
        <w:t xml:space="preserve">Қажет болған ретте, жекелеген мәселелер жабық мәжілістерде қаралуы мүмкін. </w:t>
      </w:r>
      <w:r>
        <w:br/>
      </w:r>
      <w:r>
        <w:rPr>
          <w:rFonts w:ascii="Times New Roman"/>
          <w:b w:val="false"/>
          <w:i w:val="false"/>
          <w:color w:val="000000"/>
          <w:sz w:val="28"/>
        </w:rPr>
        <w:t>
      </w:t>
      </w:r>
      <w:r>
        <w:rPr>
          <w:rFonts w:ascii="Times New Roman"/>
          <w:b w:val="false"/>
          <w:i w:val="false"/>
          <w:color w:val="000000"/>
          <w:sz w:val="28"/>
        </w:rPr>
        <w:t xml:space="preserve">12. Әкімдік мәжілісі, егер оған әкімдік мүшелерінің кемінде үштен екісі қатысса, заңды болып есептеледі. </w:t>
      </w:r>
      <w:r>
        <w:br/>
      </w:r>
      <w:r>
        <w:rPr>
          <w:rFonts w:ascii="Times New Roman"/>
          <w:b w:val="false"/>
          <w:i w:val="false"/>
          <w:color w:val="000000"/>
          <w:sz w:val="28"/>
        </w:rPr>
        <w:t>
      </w:t>
      </w:r>
      <w:r>
        <w:rPr>
          <w:rFonts w:ascii="Times New Roman"/>
          <w:b w:val="false"/>
          <w:i w:val="false"/>
          <w:color w:val="000000"/>
          <w:sz w:val="28"/>
        </w:rPr>
        <w:t xml:space="preserve">Әкімдіктің мәжілісінде мәселені қараудың нәтижелері бойынша қаулы қабылданады. </w:t>
      </w:r>
      <w:r>
        <w:br/>
      </w:r>
      <w:r>
        <w:rPr>
          <w:rFonts w:ascii="Times New Roman"/>
          <w:b w:val="false"/>
          <w:i w:val="false"/>
          <w:color w:val="000000"/>
          <w:sz w:val="28"/>
        </w:rPr>
        <w:t>
      </w:t>
      </w:r>
      <w:r>
        <w:rPr>
          <w:rFonts w:ascii="Times New Roman"/>
          <w:b w:val="false"/>
          <w:i w:val="false"/>
          <w:color w:val="000000"/>
          <w:sz w:val="28"/>
        </w:rPr>
        <w:t>Қаулы әкімдіктің қатысып отырған мүшелерінің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13. Әкімдіктің мәжілістерінде қалалық мәслихаттың депутаттары, сондай-ақ әкім бекіткен тізбе бойынша кеңесші дауыс құқығымен аумақтық бөлімшелерінің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әкімдік мәжілістерінде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әрі – бірінші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тиіс;</w:t>
      </w:r>
      <w:r>
        <w:br/>
      </w:r>
      <w:r>
        <w:rPr>
          <w:rFonts w:ascii="Times New Roman"/>
          <w:b w:val="false"/>
          <w:i w:val="false"/>
          <w:color w:val="000000"/>
          <w:sz w:val="28"/>
        </w:rPr>
        <w:t>
      </w:t>
      </w:r>
      <w:r>
        <w:rPr>
          <w:rFonts w:ascii="Times New Roman"/>
          <w:b w:val="false"/>
          <w:i w:val="false"/>
          <w:color w:val="000000"/>
          <w:sz w:val="28"/>
        </w:rPr>
        <w:t>әрбір мәселе бойынша жобаның және анықтаманың тақырыптары бірдей болуы тиіс;</w:t>
      </w:r>
      <w:r>
        <w:br/>
      </w:r>
      <w:r>
        <w:rPr>
          <w:rFonts w:ascii="Times New Roman"/>
          <w:b w:val="false"/>
          <w:i w:val="false"/>
          <w:color w:val="000000"/>
          <w:sz w:val="28"/>
        </w:rPr>
        <w:t>
      </w:t>
      </w:r>
      <w:r>
        <w:rPr>
          <w:rFonts w:ascii="Times New Roman"/>
          <w:b w:val="false"/>
          <w:i w:val="false"/>
          <w:color w:val="000000"/>
          <w:sz w:val="28"/>
        </w:rPr>
        <w:t>әкімдіктің мәжілісіне енгізілетін материалдарға, қажет болған ретте, қосымша ақпараттық мәліметтер қоса беріледі;</w:t>
      </w:r>
      <w:r>
        <w:br/>
      </w:r>
      <w:r>
        <w:rPr>
          <w:rFonts w:ascii="Times New Roman"/>
          <w:b w:val="false"/>
          <w:i w:val="false"/>
          <w:color w:val="000000"/>
          <w:sz w:val="28"/>
        </w:rPr>
        <w:t>
      </w:t>
      </w:r>
      <w:r>
        <w:rPr>
          <w:rFonts w:ascii="Times New Roman"/>
          <w:b w:val="false"/>
          <w:i w:val="false"/>
          <w:color w:val="000000"/>
          <w:sz w:val="28"/>
        </w:rPr>
        <w:t xml:space="preserve">мәселе енгізетін орган немесе аппараттың құрылымдық бөлімшесі талқыланатын мәселелер бойынша мәжіліске шақырылғандардың тізімін айқындайды және нақтылайды. Аппарат шақырылғандардың келуін қамтамасыз етеді. </w:t>
      </w:r>
      <w:r>
        <w:br/>
      </w:r>
      <w:r>
        <w:rPr>
          <w:rFonts w:ascii="Times New Roman"/>
          <w:b w:val="false"/>
          <w:i w:val="false"/>
          <w:color w:val="000000"/>
          <w:sz w:val="28"/>
        </w:rPr>
        <w:t>
      </w:t>
      </w:r>
      <w:r>
        <w:rPr>
          <w:rFonts w:ascii="Times New Roman"/>
          <w:b w:val="false"/>
          <w:i w:val="false"/>
          <w:color w:val="000000"/>
          <w:sz w:val="28"/>
        </w:rPr>
        <w:t>15. Аппарат мәжіліс күн тәртібінің жобасын жасайды және әкіммен не оны алмастыратын адаммен келісілгеннен кейін, оны және тиісті материалдарды аппарат басшысы бекіткен жіберілім көрсеткішіне сай, мәжіліске дейінгі үш күнде әкімдік мүшелеріне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Тиісті органдар материалдары уақытылы ұсынбаған жағдайда аппарат басшысы бұл туралы әкімге немесе оны алмастыратын адамға баяндайды. Материалдардың уақытылы ұсынылмауына жауапкершілік тиісті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Әкімнің тапсырмасы бойынша шұғыл түрде әкімдік мәжілісін өткізген кезде қаралатын мәселелер бойынша материалдар аппаратқа ол өткізілетін күні енгізілуі мүмкін.</w:t>
      </w:r>
      <w:r>
        <w:br/>
      </w:r>
      <w:r>
        <w:rPr>
          <w:rFonts w:ascii="Times New Roman"/>
          <w:b w:val="false"/>
          <w:i w:val="false"/>
          <w:color w:val="000000"/>
          <w:sz w:val="28"/>
        </w:rPr>
        <w:t>
      </w:t>
      </w:r>
      <w:r>
        <w:rPr>
          <w:rFonts w:ascii="Times New Roman"/>
          <w:b w:val="false"/>
          <w:i w:val="false"/>
          <w:color w:val="000000"/>
          <w:sz w:val="28"/>
        </w:rPr>
        <w:t>16. Әкімдік мәжілісінде хаттама жүргізіліп, онда қатысқан лауазымды адамдар, талқыланатын мәселелердің аты және мән-жайы, талқылау кегіндегі баяндамашылар мен сөз сөйлеушілер, олардың сөйлеген сөздерінің негізгі мазмұны, ескертулер және әкімдік мүшелері қабылдаған қаулы көрсетіледі. Әдетте, мәжілістің стенографиясы жүргізіледі, мәжілістерде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Әкімдік мәжілістерінің хаттамаларына күнтізбелік жылға арналған реттік нөмірлер беріледі. Хаттамалар немесе олардың үзінділері оларға қол қойылған күні әкімдік мүшелеріне, ал қажет болған ретте, мәжілістерде тиісті тапсырмалар берілген басқа органдарға және лауазымды адамдарға таратылады. Жіберілім тізбесін аппарат басшысы бекітеді.</w:t>
      </w:r>
      <w:r>
        <w:br/>
      </w:r>
      <w:r>
        <w:rPr>
          <w:rFonts w:ascii="Times New Roman"/>
          <w:b w:val="false"/>
          <w:i w:val="false"/>
          <w:color w:val="000000"/>
          <w:sz w:val="28"/>
        </w:rPr>
        <w:t>
      </w:t>
      </w:r>
      <w:r>
        <w:rPr>
          <w:rFonts w:ascii="Times New Roman"/>
          <w:b w:val="false"/>
          <w:i w:val="false"/>
          <w:color w:val="000000"/>
          <w:sz w:val="28"/>
        </w:rPr>
        <w:t>Әкімдік мәжілістерінің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Әкімдік мәжілістерінің хаттамалары және олардың құжаттары уақытша сақтау мерзімдері өткеннейн кейін мұрағатқа өткізіледі.</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4. Әкімдік және әкім актілерінің жобаларын дайындау мен рәсімдеу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мәселені шешу әкімдіктің құзыретіне кіргенде;</w:t>
      </w:r>
      <w:r>
        <w:br/>
      </w:r>
      <w:r>
        <w:rPr>
          <w:rFonts w:ascii="Times New Roman"/>
          <w:b w:val="false"/>
          <w:i w:val="false"/>
          <w:color w:val="000000"/>
          <w:sz w:val="28"/>
        </w:rPr>
        <w:t>
      </w:t>
      </w:r>
      <w:r>
        <w:rPr>
          <w:rFonts w:ascii="Times New Roman"/>
          <w:b w:val="false"/>
          <w:i w:val="false"/>
          <w:color w:val="000000"/>
          <w:sz w:val="28"/>
        </w:rPr>
        <w:t>2) жергілікті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3) мәселенің шешілуі жергілікті атқарушы органдардың және аумақтық бөлімшелерінің қызметін үйлестіруді талап еткенде.</w:t>
      </w:r>
      <w:r>
        <w:br/>
      </w:r>
      <w:r>
        <w:rPr>
          <w:rFonts w:ascii="Times New Roman"/>
          <w:b w:val="false"/>
          <w:i w:val="false"/>
          <w:color w:val="000000"/>
          <w:sz w:val="28"/>
        </w:rPr>
        <w:t>
      </w:t>
      </w:r>
      <w:r>
        <w:rPr>
          <w:rFonts w:ascii="Times New Roman"/>
          <w:b w:val="false"/>
          <w:i w:val="false"/>
          <w:color w:val="000000"/>
          <w:sz w:val="28"/>
        </w:rPr>
        <w:t xml:space="preserve">18. Аппарат және атқарушы және басқа мүдделі аргандар (әзірлеушілер) әкімдік қаулыларының, әкім шешімдері мен өкімдерінің жобаларын (бұдан әрі-жобалар) дайындауды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Қазақстан Республикасының 2000 жылғы 27 қарашадағы Заңына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Мүдделі органдармен келісілген, бірінші басшылары немесе оларды алмастыратын адамдар қол қойған жобалар мемлекеттік тілде және қажет болған жағдайда орыс тілінде, ал мемлекеттік тіркеуге ұсынылатын нормативтік құқықтық актілерге қойылатын талаптарды сақтай отырып, әкімдік мәжілісінің жария етілген күнінен 7 жұмыс күн, ал кезектен тыс әкімдік мәжілісінің жария етілген күнінен 3 жұмыс күн бұрын ұсынылады.</w:t>
      </w:r>
      <w:r>
        <w:br/>
      </w:r>
      <w:r>
        <w:rPr>
          <w:rFonts w:ascii="Times New Roman"/>
          <w:b w:val="false"/>
          <w:i w:val="false"/>
          <w:color w:val="000000"/>
          <w:sz w:val="28"/>
        </w:rPr>
        <w:t>
      </w:t>
      </w:r>
      <w:r>
        <w:rPr>
          <w:rFonts w:ascii="Times New Roman"/>
          <w:b w:val="false"/>
          <w:i w:val="false"/>
          <w:color w:val="000000"/>
          <w:sz w:val="28"/>
        </w:rPr>
        <w:t xml:space="preserve">Жобаға "ескертулермен" келісу болған кезде келіспеушіліктер туралы бірінші басшылары немесе оларды алмастыратын адамдар қол қойған, қажетті түсіндірмелер берілген анықтама тіркеледі. </w:t>
      </w:r>
      <w:r>
        <w:br/>
      </w:r>
      <w:r>
        <w:rPr>
          <w:rFonts w:ascii="Times New Roman"/>
          <w:b w:val="false"/>
          <w:i w:val="false"/>
          <w:color w:val="000000"/>
          <w:sz w:val="28"/>
        </w:rPr>
        <w:t>
      </w:t>
      </w:r>
      <w:r>
        <w:rPr>
          <w:rFonts w:ascii="Times New Roman"/>
          <w:b w:val="false"/>
          <w:i w:val="false"/>
          <w:color w:val="000000"/>
          <w:sz w:val="28"/>
        </w:rPr>
        <w:t xml:space="preserve">Жобаны әзірлеуге қатысушы органдар арасында келіспеушіліктер туындаған кезде, қаралып отырған мәелелердің мән-жайы құзыретіне кіретін әкімнің орынбасары, аппарат басшысы кеңес шақыра алады, оның нәтижелері хаттамалармен рәсімделеді. </w:t>
      </w:r>
      <w:r>
        <w:br/>
      </w:r>
      <w:r>
        <w:rPr>
          <w:rFonts w:ascii="Times New Roman"/>
          <w:b w:val="false"/>
          <w:i w:val="false"/>
          <w:color w:val="000000"/>
          <w:sz w:val="28"/>
        </w:rPr>
        <w:t>
      </w:t>
      </w:r>
      <w:r>
        <w:rPr>
          <w:rFonts w:ascii="Times New Roman"/>
          <w:b w:val="false"/>
          <w:i w:val="false"/>
          <w:color w:val="000000"/>
          <w:sz w:val="28"/>
        </w:rPr>
        <w:t>Келіспеушіліктер жойылған кезде тиісті орган белгіленген мерзімде жобаны пысықтайды және оны қол қоюға ұсынады. Талқыланған мәселе бойынша келісімге қол жетпеген жағдайда, әкімнің орынбасары, аппарат басшысы бұл туралы түпкілікті шешім қабылдау үшін әкімге не оны алмастыратын адамға ақпарат береді.</w:t>
      </w:r>
      <w:r>
        <w:br/>
      </w:r>
      <w:r>
        <w:rPr>
          <w:rFonts w:ascii="Times New Roman"/>
          <w:b w:val="false"/>
          <w:i w:val="false"/>
          <w:color w:val="000000"/>
          <w:sz w:val="28"/>
        </w:rPr>
        <w:t>
      </w:t>
      </w:r>
      <w:r>
        <w:rPr>
          <w:rFonts w:ascii="Times New Roman"/>
          <w:b w:val="false"/>
          <w:i w:val="false"/>
          <w:color w:val="000000"/>
          <w:sz w:val="28"/>
        </w:rPr>
        <w:t>19. Жобалардың заңдылығына, сондай-ақ уақытылы, сапалы әзірленуіне және әкімдікке белгіленген мерзімдерде ұсынылуына, жобаның мемлекеттік тілдегі және орыс тіліндегі мәтіндерінің түпнұсқалылығына оны әзірлеуді жүзеге асырушы атқарушы органның бірінші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20. Жобалар міндетті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құзыретіне орай мүдделі атқарушы органдармен, бұл ретте жобаны келісуге мұндай мүдделілік қаралатын мәселелердің мән-жайы ескеріле отырып, белгіленеді; </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етілуі мәселелері бойынша;</w:t>
      </w:r>
      <w:r>
        <w:br/>
      </w:r>
      <w:r>
        <w:rPr>
          <w:rFonts w:ascii="Times New Roman"/>
          <w:b w:val="false"/>
          <w:i w:val="false"/>
          <w:color w:val="000000"/>
          <w:sz w:val="28"/>
        </w:rPr>
        <w:t>
      </w:t>
      </w:r>
      <w:r>
        <w:rPr>
          <w:rFonts w:ascii="Times New Roman"/>
          <w:b w:val="false"/>
          <w:i w:val="false"/>
          <w:color w:val="000000"/>
          <w:sz w:val="28"/>
        </w:rPr>
        <w:t>3) экономика саласындағы тиісті атқарушы органмен – экономикалық орындылығы және қаланың экономикалық және әлеуметтік даму жоспарлары мен бағдарламаларына сәйкестігі мәселелері бойынша.</w:t>
      </w:r>
      <w:r>
        <w:br/>
      </w:r>
      <w:r>
        <w:rPr>
          <w:rFonts w:ascii="Times New Roman"/>
          <w:b w:val="false"/>
          <w:i w:val="false"/>
          <w:color w:val="000000"/>
          <w:sz w:val="28"/>
        </w:rPr>
        <w:t>
      </w:t>
      </w:r>
      <w:r>
        <w:rPr>
          <w:rFonts w:ascii="Times New Roman"/>
          <w:b w:val="false"/>
          <w:i w:val="false"/>
          <w:color w:val="000000"/>
          <w:sz w:val="28"/>
        </w:rPr>
        <w:t>21. Жобаны әзірлеуші жобаның көшірмелерін бір мезгілде барлық мүдделі атқарушы органдарға жібереді.</w:t>
      </w:r>
      <w:r>
        <w:br/>
      </w:r>
      <w:r>
        <w:rPr>
          <w:rFonts w:ascii="Times New Roman"/>
          <w:b w:val="false"/>
          <w:i w:val="false"/>
          <w:color w:val="000000"/>
          <w:sz w:val="28"/>
        </w:rPr>
        <w:t>
      </w:t>
      </w:r>
      <w:r>
        <w:rPr>
          <w:rFonts w:ascii="Times New Roman"/>
          <w:b w:val="false"/>
          <w:i w:val="false"/>
          <w:color w:val="000000"/>
          <w:sz w:val="28"/>
        </w:rPr>
        <w:t xml:space="preserve">Бұл ретте атқарушы органдарда келісу мерзімі бір мезгілде есептеледі және жобалардың түскен әрі тіркелген кезінен бастап 3 жұмыс күнінен аспауы тиіс. </w:t>
      </w:r>
      <w:r>
        <w:br/>
      </w:r>
      <w:r>
        <w:rPr>
          <w:rFonts w:ascii="Times New Roman"/>
          <w:b w:val="false"/>
          <w:i w:val="false"/>
          <w:color w:val="000000"/>
          <w:sz w:val="28"/>
        </w:rPr>
        <w:t>
      </w:t>
      </w:r>
      <w:r>
        <w:rPr>
          <w:rFonts w:ascii="Times New Roman"/>
          <w:b w:val="false"/>
          <w:i w:val="false"/>
          <w:color w:val="000000"/>
          <w:sz w:val="28"/>
        </w:rPr>
        <w:t>Әкім, әкімнің орынбасарлары және аппарат басшысы келісудің өзге мерзімдерін белгілей алады.</w:t>
      </w:r>
      <w:r>
        <w:br/>
      </w:r>
      <w:r>
        <w:rPr>
          <w:rFonts w:ascii="Times New Roman"/>
          <w:b w:val="false"/>
          <w:i w:val="false"/>
          <w:color w:val="000000"/>
          <w:sz w:val="28"/>
        </w:rPr>
        <w:t>
      </w:t>
      </w:r>
      <w:r>
        <w:rPr>
          <w:rFonts w:ascii="Times New Roman"/>
          <w:b w:val="false"/>
          <w:i w:val="false"/>
          <w:color w:val="000000"/>
          <w:sz w:val="28"/>
        </w:rPr>
        <w:t>Әкімнің, әкім орынбасарларының тапсырмалары бойынша шешімдерді неғұрлым жедел қабылдау мақсатында атқарушы органдардың басшылары немесе лауазымды адамдар (лауазым бойынша басшының орынбасарларынан төмен емес) жобаға бұрыштаманы кеңесте (мәжілісте) қоюы мүмкін. Бұл ретте, көрсетілген лауазымды адамдар жобаның жасалуы немесе өздерінің бұрыштама қойғандығы туралы тиісті атқарушы органның бірінші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көшірмесін келісуге алған кезде атқарушы органдар жобаға басқа мүдделі органдардың алдын ала бұрыштама қоюларын талап етуге, сондай-ақ басқа желеу белгілермен келісуден бас тартуға тиісті емес.</w:t>
      </w:r>
      <w:r>
        <w:br/>
      </w:r>
      <w:r>
        <w:rPr>
          <w:rFonts w:ascii="Times New Roman"/>
          <w:b w:val="false"/>
          <w:i w:val="false"/>
          <w:color w:val="000000"/>
          <w:sz w:val="28"/>
        </w:rPr>
        <w:t>
      </w:t>
      </w:r>
      <w:r>
        <w:rPr>
          <w:rFonts w:ascii="Times New Roman"/>
          <w:b w:val="false"/>
          <w:i w:val="false"/>
          <w:color w:val="000000"/>
          <w:sz w:val="28"/>
        </w:rPr>
        <w:t>22. Келісуші орган жобаны қараудың нәтижелері бойынша бірінші басшының не оны алмастыратын адамның қолы қойылған жауаптың мынадай нұсқаларының бірін әзірлеушіге ұсынуы тиіс:</w:t>
      </w:r>
      <w:r>
        <w:br/>
      </w:r>
      <w:r>
        <w:rPr>
          <w:rFonts w:ascii="Times New Roman"/>
          <w:b w:val="false"/>
          <w:i w:val="false"/>
          <w:color w:val="000000"/>
          <w:sz w:val="28"/>
        </w:rPr>
        <w:t>
      </w:t>
      </w:r>
      <w:r>
        <w:rPr>
          <w:rFonts w:ascii="Times New Roman"/>
          <w:b w:val="false"/>
          <w:i w:val="false"/>
          <w:color w:val="000000"/>
          <w:sz w:val="28"/>
        </w:rPr>
        <w:t>1) жоба ескертулерсіз келісілді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келісілді (жобада ескертулермен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жобаға келісуден бас тартылды (дәлелді бас тарту қоса беріледі).</w:t>
      </w:r>
      <w:r>
        <w:br/>
      </w:r>
      <w:r>
        <w:rPr>
          <w:rFonts w:ascii="Times New Roman"/>
          <w:b w:val="false"/>
          <w:i w:val="false"/>
          <w:color w:val="000000"/>
          <w:sz w:val="28"/>
        </w:rPr>
        <w:t>
      </w:t>
      </w:r>
      <w:r>
        <w:rPr>
          <w:rFonts w:ascii="Times New Roman"/>
          <w:b w:val="false"/>
          <w:i w:val="false"/>
          <w:color w:val="000000"/>
          <w:sz w:val="28"/>
        </w:rPr>
        <w:t>23. Келісу мерзімдері аяқталғаннан кейін жобаны әзірлеуші мүдделі органдардың барлық ұсынысын жобаның түпкілікті нұсқасына жинақтайды (ескертулерді жояды). Бұл ретте, түпкілікті нұсқаны дайындау процесінде әзірлеуші өзі келіскен атқарушы органдардың ескертулерін міндетті түрде жояды.</w:t>
      </w:r>
      <w:r>
        <w:br/>
      </w:r>
      <w:r>
        <w:rPr>
          <w:rFonts w:ascii="Times New Roman"/>
          <w:b w:val="false"/>
          <w:i w:val="false"/>
          <w:color w:val="000000"/>
          <w:sz w:val="28"/>
        </w:rPr>
        <w:t>
      </w:t>
      </w:r>
      <w:r>
        <w:rPr>
          <w:rFonts w:ascii="Times New Roman"/>
          <w:b w:val="false"/>
          <w:i w:val="false"/>
          <w:color w:val="000000"/>
          <w:sz w:val="28"/>
        </w:rPr>
        <w:t>Жобаны әзірлеуші жобаны аппаратқа енгізу кезінде осы жобада қозғалып отырған орган бұрыштамасының болмау себептерін (мұндай факт болған жағдайда) түсіндірме жазбада міндетті түрде көрсетеді, бұл ретте, енгізілген материалдарға тиісті органға келісу үшін енгізілгенін растайтын құжаттың көшірмесі қоса беріледі. Мұндай растау болмаған жағдайда, жоба мүдделі органға келісуге жіберілмеген болып есептеледі.</w:t>
      </w:r>
      <w:r>
        <w:br/>
      </w:r>
      <w:r>
        <w:rPr>
          <w:rFonts w:ascii="Times New Roman"/>
          <w:b w:val="false"/>
          <w:i w:val="false"/>
          <w:color w:val="000000"/>
          <w:sz w:val="28"/>
        </w:rPr>
        <w:t>
      </w:t>
      </w:r>
      <w:r>
        <w:rPr>
          <w:rFonts w:ascii="Times New Roman"/>
          <w:b w:val="false"/>
          <w:i w:val="false"/>
          <w:color w:val="000000"/>
          <w:sz w:val="28"/>
        </w:rPr>
        <w:t>Қажет болған ретте, әкімнің, әкім орынбасарының немесе аппарат басшысының нұсқауы бойынша жоба қосымша келісуге жіберілуі мүмкін.</w:t>
      </w:r>
      <w:r>
        <w:br/>
      </w:r>
      <w:r>
        <w:rPr>
          <w:rFonts w:ascii="Times New Roman"/>
          <w:b w:val="false"/>
          <w:i w:val="false"/>
          <w:color w:val="000000"/>
          <w:sz w:val="28"/>
        </w:rPr>
        <w:t>
      </w:t>
      </w:r>
      <w:r>
        <w:rPr>
          <w:rFonts w:ascii="Times New Roman"/>
          <w:b w:val="false"/>
          <w:i w:val="false"/>
          <w:color w:val="000000"/>
          <w:sz w:val="28"/>
        </w:rPr>
        <w:t xml:space="preserve">24. Әзірлеуші осы жобаны қабылдау қажеттілігін, ол қабылданған жағдайда, әлеуметтік-экономикалық салдарын, оны іске асырумен байланысты болжанып отырған қаржы шығыстары негізделген түсіндірме жазбаны, сондай-ақ бұл мәселе бойынша бұрын әкімдіктің және әкімнің қандай актілері қабылданғаны және олардың қалай орындалғаны туралы мәліметтерді, ал нормативтік құқықтық актілер жобалары бойынша сонымен бірге "Норма шығармашылығы қызметін жетілдіру жөніндегі шаралар туралы" Қазақстан Республикасы Үкіметінің 2002 жылғы 30 мамырдағы </w:t>
      </w:r>
      <w:r>
        <w:rPr>
          <w:rFonts w:ascii="Times New Roman"/>
          <w:b w:val="false"/>
          <w:i w:val="false"/>
          <w:color w:val="000000"/>
          <w:sz w:val="28"/>
        </w:rPr>
        <w:t>№ 598</w:t>
      </w:r>
      <w:r>
        <w:rPr>
          <w:rFonts w:ascii="Times New Roman"/>
          <w:b w:val="false"/>
          <w:i w:val="false"/>
          <w:color w:val="000000"/>
          <w:sz w:val="28"/>
        </w:rPr>
        <w:t xml:space="preserve"> қаулысымен бекітілген Ғылыми сараптама жүргізу ережесіне сәйкес нормативтік құқықтық актіге сараптамалық қорытынды көшірмесін;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жүргізілуі Қазақстан Республикасының қолданыстағы заңнамасында көзделген тиісті сараптамалық қорытындылар көшірмесін міндетті түрде жобаға қоса береді.</w:t>
      </w:r>
      <w:r>
        <w:br/>
      </w:r>
      <w:r>
        <w:rPr>
          <w:rFonts w:ascii="Times New Roman"/>
          <w:b w:val="false"/>
          <w:i w:val="false"/>
          <w:color w:val="000000"/>
          <w:sz w:val="28"/>
        </w:rPr>
        <w:t>
      </w:t>
      </w:r>
      <w:r>
        <w:rPr>
          <w:rFonts w:ascii="Times New Roman"/>
          <w:b w:val="false"/>
          <w:i w:val="false"/>
          <w:color w:val="000000"/>
          <w:sz w:val="28"/>
        </w:rPr>
        <w:t>Егер актілердің жобалары нормативтік сипатта болса және (немесе) әлеуметтік-экономикалық мәселелерді қозғаса, әзірлеуші түсіндірме жазбада нақты мақсаттарды, күтіліп отырған нәтижелердің мерзімдерін және енгізіліп отырған ұсыныстардың болжанып отырған тиімділігін көрсетуге міндетті. Бұл актілерді әкімдік немесе әкім қабылдаған жағдайда, оларды іске асыру қорытындылары бойынша, әзірлеуші, актілерде белгіленген мерзімдерге сәйкес олардың қолданылуының нәтижелері туралы қысқаша есеп тапсыруы тиіс.</w:t>
      </w:r>
      <w:r>
        <w:br/>
      </w:r>
      <w:r>
        <w:rPr>
          <w:rFonts w:ascii="Times New Roman"/>
          <w:b w:val="false"/>
          <w:i w:val="false"/>
          <w:color w:val="000000"/>
          <w:sz w:val="28"/>
        </w:rPr>
        <w:t>
      </w:t>
      </w:r>
      <w:r>
        <w:rPr>
          <w:rFonts w:ascii="Times New Roman"/>
          <w:b w:val="false"/>
          <w:i w:val="false"/>
          <w:color w:val="000000"/>
          <w:sz w:val="28"/>
        </w:rPr>
        <w:t>Жобаны әзірлеуші мемлекеттік органның басшысы екі парақтан аса көлемдегі жобалардың және жобаларға қосымшалардың әр парағына қол қоюы тиіс.</w:t>
      </w:r>
      <w:r>
        <w:br/>
      </w:r>
      <w:r>
        <w:rPr>
          <w:rFonts w:ascii="Times New Roman"/>
          <w:b w:val="false"/>
          <w:i w:val="false"/>
          <w:color w:val="000000"/>
          <w:sz w:val="28"/>
        </w:rPr>
        <w:t>
      </w:t>
      </w:r>
      <w:r>
        <w:rPr>
          <w:rFonts w:ascii="Times New Roman"/>
          <w:b w:val="false"/>
          <w:i w:val="false"/>
          <w:color w:val="000000"/>
          <w:sz w:val="28"/>
        </w:rPr>
        <w:t>25. Жобаны әзірлеуші жобада бір мезгілде әкімдік қаулыларын және (немесе) әкім шешімдері мен өкімдерін қабылданатын актілерге сәйкес келтіру жөнінде норма көздейді және (немесе) нақты мерзімдер белгілей отырып, оларды сәйкес келтіру туралы тапсырманы көздейді.</w:t>
      </w:r>
      <w:r>
        <w:br/>
      </w:r>
      <w:r>
        <w:rPr>
          <w:rFonts w:ascii="Times New Roman"/>
          <w:b w:val="false"/>
          <w:i w:val="false"/>
          <w:color w:val="000000"/>
          <w:sz w:val="28"/>
        </w:rPr>
        <w:t>
      </w:t>
      </w:r>
      <w:r>
        <w:rPr>
          <w:rFonts w:ascii="Times New Roman"/>
          <w:b w:val="false"/>
          <w:i w:val="false"/>
          <w:color w:val="000000"/>
          <w:sz w:val="28"/>
        </w:rPr>
        <w:t>26. Әзірленген (пысықталған) жоба (оған тиісті материалдармен бірге) жоба бойынша сараптама жүргізу және қорытынды дайындау үшін (бұдан әрі - сараптама) аппаратқа енгізіледі.</w:t>
      </w:r>
      <w:r>
        <w:br/>
      </w:r>
      <w:r>
        <w:rPr>
          <w:rFonts w:ascii="Times New Roman"/>
          <w:b w:val="false"/>
          <w:i w:val="false"/>
          <w:color w:val="000000"/>
          <w:sz w:val="28"/>
        </w:rPr>
        <w:t>
      </w:t>
      </w:r>
      <w:r>
        <w:rPr>
          <w:rFonts w:ascii="Times New Roman"/>
          <w:b w:val="false"/>
          <w:i w:val="false"/>
          <w:color w:val="000000"/>
          <w:sz w:val="28"/>
        </w:rPr>
        <w:t>Аппаратта тіркелер алдында жобаның іс қағаздарын жүргізу талаптарына сәйкестігі тексеріледі.</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еместігі туралы ескертулер болған ретте, аппарат жобаны тіркеуге дейін әзірлеушіге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тіркелгеннен кейін оның мәтіндерінің мемлекеттік тілдегі және орыс тіліндегі түпнұсқалылығы тексеріледі және сараптамадан өтеді. Жобаға сараптама жүргізу мерзімі жобаның аппаратта тіркелген күнінен бастап 3 жұмыс күнінен аспауы тиіс.</w:t>
      </w:r>
      <w:r>
        <w:br/>
      </w:r>
      <w:r>
        <w:rPr>
          <w:rFonts w:ascii="Times New Roman"/>
          <w:b w:val="false"/>
          <w:i w:val="false"/>
          <w:color w:val="000000"/>
          <w:sz w:val="28"/>
        </w:rPr>
        <w:t>
      </w:t>
      </w:r>
      <w:r>
        <w:rPr>
          <w:rFonts w:ascii="Times New Roman"/>
          <w:b w:val="false"/>
          <w:i w:val="false"/>
          <w:color w:val="000000"/>
          <w:sz w:val="28"/>
        </w:rPr>
        <w:t>Аппарат оның мәтіндерінің түпнұсқалылығын тексеру, сараптама жүргізу барысында немесе оның нәтижелері бойынша жобаны мынадай негіздер бойынша әзірлеушіге пысықтауға құқылы:</w:t>
      </w:r>
      <w:r>
        <w:br/>
      </w:r>
      <w:r>
        <w:rPr>
          <w:rFonts w:ascii="Times New Roman"/>
          <w:b w:val="false"/>
          <w:i w:val="false"/>
          <w:color w:val="000000"/>
          <w:sz w:val="28"/>
        </w:rPr>
        <w:t>
      </w:t>
      </w:r>
      <w:r>
        <w:rPr>
          <w:rFonts w:ascii="Times New Roman"/>
          <w:b w:val="false"/>
          <w:i w:val="false"/>
          <w:color w:val="000000"/>
          <w:sz w:val="28"/>
        </w:rPr>
        <w:t>1) жоба мәтіндерінің мемлекеттік тілдегі және орыс тіліндегі мәтіндердің түпнұсқалы еместігі;</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келмейтіндігі;</w:t>
      </w:r>
      <w:r>
        <w:br/>
      </w:r>
      <w:r>
        <w:rPr>
          <w:rFonts w:ascii="Times New Roman"/>
          <w:b w:val="false"/>
          <w:i w:val="false"/>
          <w:color w:val="000000"/>
          <w:sz w:val="28"/>
        </w:rPr>
        <w:t>
      </w:t>
      </w:r>
      <w:r>
        <w:rPr>
          <w:rFonts w:ascii="Times New Roman"/>
          <w:b w:val="false"/>
          <w:i w:val="false"/>
          <w:color w:val="000000"/>
          <w:sz w:val="28"/>
        </w:rPr>
        <w:t>3) осы Регламенттің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теріс сараптамалық қорытынды жобаны қайтару үшін негіз бола алмайды.</w:t>
      </w:r>
      <w:r>
        <w:br/>
      </w:r>
      <w:r>
        <w:rPr>
          <w:rFonts w:ascii="Times New Roman"/>
          <w:b w:val="false"/>
          <w:i w:val="false"/>
          <w:color w:val="000000"/>
          <w:sz w:val="28"/>
        </w:rPr>
        <w:t>
      </w:t>
      </w:r>
      <w:r>
        <w:rPr>
          <w:rFonts w:ascii="Times New Roman"/>
          <w:b w:val="false"/>
          <w:i w:val="false"/>
          <w:color w:val="000000"/>
          <w:sz w:val="28"/>
        </w:rPr>
        <w:t>27. Жобаларды әкімнің орынбасарларында келісу міндеттердің бөлінуіне сәйкес жүзеге асырылады. Әкімнің орынбасарларында мазмұндық сипатта ескертулер туындаған жағдайда, олар қажет болған ретте нәтижелері хаттамамен ресімделетін кеңес шақырады.</w:t>
      </w:r>
      <w:r>
        <w:br/>
      </w:r>
      <w:r>
        <w:rPr>
          <w:rFonts w:ascii="Times New Roman"/>
          <w:b w:val="false"/>
          <w:i w:val="false"/>
          <w:color w:val="000000"/>
          <w:sz w:val="28"/>
        </w:rPr>
        <w:t>
      </w:t>
      </w:r>
      <w:r>
        <w:rPr>
          <w:rFonts w:ascii="Times New Roman"/>
          <w:b w:val="false"/>
          <w:i w:val="false"/>
          <w:color w:val="000000"/>
          <w:sz w:val="28"/>
        </w:rPr>
        <w:t>Жоба аппаратта сараптамадан өткеннен кейін аппарат басшысы ол бойынша шешім қабылдау үшін әкімге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Әкімдіктің қаулыларына, әкімнің шешімдері мен өкімдеріне қол қояды. Актілерге қол қойғаннан кейін олардың түпнұсқаларына түзетулер енгізілмейді.</w:t>
      </w:r>
      <w:r>
        <w:br/>
      </w:r>
      <w:r>
        <w:rPr>
          <w:rFonts w:ascii="Times New Roman"/>
          <w:b w:val="false"/>
          <w:i w:val="false"/>
          <w:color w:val="000000"/>
          <w:sz w:val="28"/>
        </w:rPr>
        <w:t>
      </w:t>
      </w:r>
      <w:r>
        <w:rPr>
          <w:rFonts w:ascii="Times New Roman"/>
          <w:b w:val="false"/>
          <w:i w:val="false"/>
          <w:color w:val="000000"/>
          <w:sz w:val="28"/>
        </w:rPr>
        <w:t>29. Аппарат әкімдік қаулыларының, әкім шешімдері мен өкімдерінің куәландырылған көшірмелерін аппарат басшысы бекіткен жіберілімге сәйкес таратады.</w:t>
      </w:r>
      <w:r>
        <w:br/>
      </w:r>
      <w:r>
        <w:rPr>
          <w:rFonts w:ascii="Times New Roman"/>
          <w:b w:val="false"/>
          <w:i w:val="false"/>
          <w:color w:val="000000"/>
          <w:sz w:val="28"/>
        </w:rPr>
        <w:t>
      </w:t>
      </w:r>
      <w:r>
        <w:rPr>
          <w:rFonts w:ascii="Times New Roman"/>
          <w:b w:val="false"/>
          <w:i w:val="false"/>
          <w:color w:val="000000"/>
          <w:sz w:val="28"/>
        </w:rPr>
        <w:t>Әділет органдарында тіркелуге жататын әкімдіктің және әкімнің актілері алушыларға тіркелгеннен кейін таратылады.</w:t>
      </w:r>
      <w:r>
        <w:br/>
      </w:r>
      <w:r>
        <w:rPr>
          <w:rFonts w:ascii="Times New Roman"/>
          <w:b w:val="false"/>
          <w:i w:val="false"/>
          <w:color w:val="000000"/>
          <w:sz w:val="28"/>
        </w:rPr>
        <w:t>
      </w:t>
      </w:r>
      <w:r>
        <w:rPr>
          <w:rFonts w:ascii="Times New Roman"/>
          <w:b w:val="false"/>
          <w:i w:val="false"/>
          <w:color w:val="000000"/>
          <w:sz w:val="28"/>
        </w:rPr>
        <w:t>Әкімдік қаулыларының, әкім шешімдері мен өкімдерінің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уақытылы шағарылуы және жөнелтілетін алушыларға таратылуы үшін жауапкершілік аппаратқа жүктеледі.</w:t>
      </w:r>
      <w:r>
        <w:br/>
      </w:r>
      <w:r>
        <w:rPr>
          <w:rFonts w:ascii="Times New Roman"/>
          <w:b w:val="false"/>
          <w:i w:val="false"/>
          <w:color w:val="000000"/>
          <w:sz w:val="28"/>
        </w:rPr>
        <w:t>
      </w:t>
      </w:r>
      <w:r>
        <w:rPr>
          <w:rFonts w:ascii="Times New Roman"/>
          <w:b w:val="false"/>
          <w:i w:val="false"/>
          <w:color w:val="000000"/>
          <w:sz w:val="28"/>
        </w:rPr>
        <w:t>30. Техникалық қателер болған ретте әкімдік қаулыларының, әкім шешімдері мен өкімдерінің бұрын таратылған даналарын тек аппарат басшысының рұқсатымен ғана ауыстырылуы мүмкін. Бұл жағдайда, бастапқы таратылған құжат аппаратқа қайтарылып алынуы тиіс.</w:t>
      </w:r>
      <w:r>
        <w:br/>
      </w:r>
      <w:r>
        <w:rPr>
          <w:rFonts w:ascii="Times New Roman"/>
          <w:b w:val="false"/>
          <w:i w:val="false"/>
          <w:color w:val="000000"/>
          <w:sz w:val="28"/>
        </w:rPr>
        <w:t>
      </w:t>
      </w:r>
      <w:r>
        <w:rPr>
          <w:rFonts w:ascii="Times New Roman"/>
          <w:b w:val="false"/>
          <w:i w:val="false"/>
          <w:color w:val="000000"/>
          <w:sz w:val="28"/>
        </w:rPr>
        <w:t>31. Аппарат әкімдік және әкім қабылдаған нормативтік құқықтық актілердің есебін, жүйеленуін және бақылау даналарын жүргізуді, оларға ағымдағы өзгерістер мен тек толықтыруларды енгізуді жүзеге асырады.</w:t>
      </w:r>
      <w:r>
        <w:br/>
      </w:r>
      <w:r>
        <w:rPr>
          <w:rFonts w:ascii="Times New Roman"/>
          <w:b w:val="false"/>
          <w:i w:val="false"/>
          <w:color w:val="000000"/>
          <w:sz w:val="28"/>
        </w:rPr>
        <w:t>
      </w:t>
      </w:r>
      <w:r>
        <w:rPr>
          <w:rFonts w:ascii="Times New Roman"/>
          <w:b w:val="false"/>
          <w:i w:val="false"/>
          <w:color w:val="000000"/>
          <w:sz w:val="28"/>
        </w:rPr>
        <w:t>32. Мемлекеттік құпиялардан немесе заңмен қорғалатын құпиядан тұратындарынан басқа, әкімдік және әкім қабылдаған нормативтік құқықтық актілермен танысу үшін мүдделі адамдарға рұқсат беру міндетті болып табылады және оны аппарат басшысы айқындайтын тәртіппен аппарат жүзеге асырады.</w:t>
      </w:r>
      <w:r>
        <w:br/>
      </w:r>
      <w:r>
        <w:rPr>
          <w:rFonts w:ascii="Times New Roman"/>
          <w:b w:val="false"/>
          <w:i w:val="false"/>
          <w:color w:val="000000"/>
          <w:sz w:val="28"/>
        </w:rPr>
        <w:t>
</w:t>
      </w:r>
    </w:p>
    <w:bookmarkStart w:name="z105" w:id="5"/>
    <w:p>
      <w:pPr>
        <w:spacing w:after="0"/>
        <w:ind w:left="0"/>
        <w:jc w:val="left"/>
      </w:pPr>
      <w:r>
        <w:rPr>
          <w:rFonts w:ascii="Times New Roman"/>
          <w:b/>
          <w:i w:val="false"/>
          <w:color w:val="000000"/>
        </w:rPr>
        <w:t xml:space="preserve"> 5. Заң актілерін, Қазақстан Республикасының Президентінің, Үкіметінің, Премьер-Министрінің, әкімдіктің және әкімнің актілері мен тапсырмаларын орындауды ұйымдастыру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Заң актілерін, Қазақстан Республикасының Президенті, Үкіметі, Премьер-министрі, әкімдік және әкім актілерін орындауды ұйымдастыру Қазақстан Республикасы Президентінің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сәуірдің </w:t>
      </w:r>
      <w:r>
        <w:rPr>
          <w:rFonts w:ascii="Times New Roman"/>
          <w:b w:val="false"/>
          <w:i w:val="false"/>
          <w:color w:val="000000"/>
          <w:sz w:val="28"/>
        </w:rPr>
        <w:t>№ 976</w:t>
      </w:r>
      <w:r>
        <w:rPr>
          <w:rFonts w:ascii="Times New Roman"/>
          <w:b w:val="false"/>
          <w:i w:val="false"/>
          <w:color w:val="000000"/>
          <w:sz w:val="28"/>
        </w:rPr>
        <w:t xml:space="preserve"> Жарлығына, осы регламентке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34. Заң актілері, Заң актілерін, Республика Президентінің, Республика Үкіметінің, Премьер-Министрінің, әкімдіктің және әкімнің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35. Заң актілерінің, Республика Президентінің, Республика Үкіметінің, Премьер-Министрінің, әкімдіктің және әкімнің актілері мен тапсырмаларының уақытылы әрі сапалы орындалуына жауапкершілік осылар орындауға жіберілген атқарушы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 xml:space="preserve">36. Әкімнің және оның орынбасарларының тапсырмаларында құжаттарды орындаудың мерзімдері белгіленеді. Мерзімдер белгіленбеген жағдайда, </w:t>
      </w:r>
      <w:r>
        <w:rPr>
          <w:rFonts w:ascii="Times New Roman"/>
          <w:b w:val="false"/>
          <w:i w:val="false"/>
          <w:color w:val="000000"/>
          <w:sz w:val="28"/>
        </w:rPr>
        <w:t>құжаттың түскен күнінен есептелетін орындаудың бір айлық мерзімі, ал шұғыл деген белгілі болған жағдайда – он күндік мерзім белгіленеді.</w:t>
      </w:r>
      <w:r>
        <w:br/>
      </w:r>
      <w:r>
        <w:rPr>
          <w:rFonts w:ascii="Times New Roman"/>
          <w:b w:val="false"/>
          <w:i w:val="false"/>
          <w:color w:val="000000"/>
          <w:sz w:val="28"/>
        </w:rPr>
        <w:t>
      </w:t>
      </w:r>
      <w:r>
        <w:rPr>
          <w:rFonts w:ascii="Times New Roman"/>
          <w:b w:val="false"/>
          <w:i w:val="false"/>
          <w:color w:val="000000"/>
          <w:sz w:val="28"/>
        </w:rPr>
        <w:t>37. Егер тапсырманың белгіленген мерзімінде орындалуы мүмкін болмаса, онда тапсырманың орындалуына жауапты органның бірінші басшысы (не оның міндетін атқарушы адам) кідірудің себептері туралы хабарлауға және оны орындау мерзімін ұзарту туралы белгіленген тәртіппен өтініш беруі тиіс. Тапсырманы орындау мерзімін ұзартуға екі реттен артық жол берілмейді.</w:t>
      </w:r>
      <w:r>
        <w:br/>
      </w:r>
      <w:r>
        <w:rPr>
          <w:rFonts w:ascii="Times New Roman"/>
          <w:b w:val="false"/>
          <w:i w:val="false"/>
          <w:color w:val="000000"/>
          <w:sz w:val="28"/>
        </w:rPr>
        <w:t>
      </w:t>
      </w:r>
      <w:r>
        <w:rPr>
          <w:rFonts w:ascii="Times New Roman"/>
          <w:b w:val="false"/>
          <w:i w:val="false"/>
          <w:color w:val="000000"/>
          <w:sz w:val="28"/>
        </w:rPr>
        <w:t>38. Заң актілерін, Республика Президентінің, Республика Үкіметінің, Премьер-Министрінің, әкімдіктің және әкімнің актілері мен тапсырмаларының орындалу мерзімдерін бақылау жөніндегі қызметті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39. Аппарат заң актілерінің, Республика Президентінің, Республика Үкіметінің, Премьер-Министрінің, әкімдіктің және әкімнің актілері мен тапсырмаларының орындалу барысы туралы әкімді жүйелі хабардар ете отырып, әкімнің олардың орындалуын бақылау жөніндегі қызметін қамтамасыз етеді.</w:t>
      </w:r>
      <w:r>
        <w:br/>
      </w:r>
      <w:r>
        <w:rPr>
          <w:rFonts w:ascii="Times New Roman"/>
          <w:b w:val="false"/>
          <w:i w:val="false"/>
          <w:color w:val="000000"/>
          <w:sz w:val="28"/>
        </w:rPr>
        <w:t>
      </w:t>
      </w:r>
      <w:r>
        <w:rPr>
          <w:rFonts w:ascii="Times New Roman"/>
          <w:b w:val="false"/>
          <w:i w:val="false"/>
          <w:color w:val="000000"/>
          <w:sz w:val="28"/>
        </w:rPr>
        <w:t>Әкімнің орынбасарлары, аппарат басшысы заң актілерін, Республика Президентінің, Республика Үкіметінің, Премьер-Министрінің, әкімдіктің және әкімнің актілері мен тапсырмаларын орындаудың белгіленген тәртібінің өрескел бұзылу фактілері бойынша кінәлі адамдарды тәртіптік жауапкершілікке тарту жөнінде ұсыныстар енгізе алады.</w:t>
      </w:r>
      <w:r>
        <w:br/>
      </w:r>
      <w:r>
        <w:rPr>
          <w:rFonts w:ascii="Times New Roman"/>
          <w:b w:val="false"/>
          <w:i w:val="false"/>
          <w:color w:val="000000"/>
          <w:sz w:val="28"/>
        </w:rPr>
        <w:t>
</w:t>
      </w:r>
    </w:p>
    <w:bookmarkStart w:name="z115" w:id="6"/>
    <w:p>
      <w:pPr>
        <w:spacing w:after="0"/>
        <w:ind w:left="0"/>
        <w:jc w:val="left"/>
      </w:pPr>
      <w:r>
        <w:rPr>
          <w:rFonts w:ascii="Times New Roman"/>
          <w:b/>
          <w:i w:val="false"/>
          <w:color w:val="000000"/>
        </w:rPr>
        <w:t xml:space="preserve"> 6. Құқықтық мониторинг жүргізу кезіндегі өзара іс-қимыл жасау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40. Әкімдіктің (әкімнің) өзі қабылдаған және (немесе) өзі әзірлеушісі болып табылатын нормативтік құқықтық актілерге, сондай-ақ әкімдіктің құзыретіне жататын актілерге қатысты құқықтық мониторинг жүргізуі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w:t>
      </w:r>
      <w:r>
        <w:rPr>
          <w:rFonts w:ascii="Times New Roman"/>
          <w:b w:val="false"/>
          <w:i w:val="false"/>
          <w:color w:val="000000"/>
          <w:sz w:val="28"/>
        </w:rPr>
        <w:t>№ 964</w:t>
      </w:r>
      <w:r>
        <w:rPr>
          <w:rFonts w:ascii="Times New Roman"/>
          <w:b w:val="false"/>
          <w:i w:val="false"/>
          <w:color w:val="000000"/>
          <w:sz w:val="28"/>
        </w:rPr>
        <w:t xml:space="preserve"> қаулысына сәйкес жүзеге асырылады.</w:t>
      </w:r>
      <w:r>
        <w:br/>
      </w:r>
      <w:r>
        <w:rPr>
          <w:rFonts w:ascii="Times New Roman"/>
          <w:b w:val="false"/>
          <w:i w:val="false"/>
          <w:color w:val="000000"/>
          <w:sz w:val="28"/>
        </w:rPr>
        <w:t>
      </w:t>
      </w:r>
      <w:r>
        <w:rPr>
          <w:rFonts w:ascii="Times New Roman"/>
          <w:b w:val="false"/>
          <w:i w:val="false"/>
          <w:color w:val="000000"/>
          <w:sz w:val="28"/>
        </w:rPr>
        <w:t>41.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 xml:space="preserve">42. Нормативтік құқықтық актілердің құқықтық мониторингін тиісті мемлекеттік органдармен (олардың барлық бөлімшелерімен), қала әкімі аппаратының құрылымдық бөлімшелерімен (оның ішінде іске асыруды мемлекеттік орган жүзеге асыратын бұрын қабылданған актілер бойынша) әзірлеген құқықтық нормативтік актілерге қатысты мемлекеттік органдардың </w:t>
      </w:r>
      <w:r>
        <w:rPr>
          <w:rFonts w:ascii="Times New Roman"/>
          <w:b w:val="false"/>
          <w:i w:val="false"/>
          <w:color w:val="000000"/>
          <w:sz w:val="28"/>
        </w:rPr>
        <w:t>құрылымдық бөлімшелері жүргізеді (бұдан әрі – жауапты мемлекеттік органдар).</w:t>
      </w:r>
      <w:r>
        <w:br/>
      </w:r>
      <w:r>
        <w:rPr>
          <w:rFonts w:ascii="Times New Roman"/>
          <w:b w:val="false"/>
          <w:i w:val="false"/>
          <w:color w:val="000000"/>
          <w:sz w:val="28"/>
        </w:rPr>
        <w:t>
      </w:t>
      </w:r>
      <w:r>
        <w:rPr>
          <w:rFonts w:ascii="Times New Roman"/>
          <w:b w:val="false"/>
          <w:i w:val="false"/>
          <w:color w:val="000000"/>
          <w:sz w:val="28"/>
        </w:rPr>
        <w:t>43. Жауапты мемлекеттік органдарда нормативтік құқықтық актілердің құқықтық мониторингі бойынша бөлімшелердің қызметін үйлестіруді заң қызметтері (заңгерлері), олар болмаған жағдайда – мемлекеттік органның басшысы айқындайтын құрылымдық бөлімшелер/жауапты қызметкерлер) жүзеге асырады.</w:t>
      </w:r>
      <w:r>
        <w:br/>
      </w:r>
      <w:r>
        <w:rPr>
          <w:rFonts w:ascii="Times New Roman"/>
          <w:b w:val="false"/>
          <w:i w:val="false"/>
          <w:color w:val="000000"/>
          <w:sz w:val="28"/>
        </w:rPr>
        <w:t>
      </w:t>
      </w:r>
      <w:r>
        <w:rPr>
          <w:rFonts w:ascii="Times New Roman"/>
          <w:b w:val="false"/>
          <w:i w:val="false"/>
          <w:color w:val="000000"/>
          <w:sz w:val="28"/>
        </w:rPr>
        <w:t>Жауапты мемлекеттік органдардың нормативтік құқықтық актілердің құқықтық мониторингі бойынша қызметін үйлестіруді қала әкімі аппаратының мемлекеттік –құқықтық бөлімшесі жүзеге асырады.</w:t>
      </w:r>
      <w:r>
        <w:br/>
      </w:r>
      <w:r>
        <w:rPr>
          <w:rFonts w:ascii="Times New Roman"/>
          <w:b w:val="false"/>
          <w:i w:val="false"/>
          <w:color w:val="000000"/>
          <w:sz w:val="28"/>
        </w:rPr>
        <w:t>
      </w:t>
      </w:r>
      <w:r>
        <w:rPr>
          <w:rFonts w:ascii="Times New Roman"/>
          <w:b w:val="false"/>
          <w:i w:val="false"/>
          <w:color w:val="000000"/>
          <w:sz w:val="28"/>
        </w:rPr>
        <w:t>44. Жоғары деңгейдегі жаңа нормативтік құқықтық актілер қабылданған жағдайда, жауапты мемлекеттік органдармен (қала әкімі аппаратының құрылымдық бөлімшелерімен)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мемлекеттік органдармен (қала әкімі аппаратының құрылымдық бөлімшелерімен),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мемлекеттік органдармен (қала әкімі аппаратының құрылымдық бөлімшелерімен) бұл актілер қабылданғаннан кейін бір апта мерзімде қабылданған шаралары туралы ақпарат әділет органдарына ұсынылады.</w:t>
      </w:r>
      <w:r>
        <w:br/>
      </w:r>
      <w:r>
        <w:rPr>
          <w:rFonts w:ascii="Times New Roman"/>
          <w:b w:val="false"/>
          <w:i w:val="false"/>
          <w:color w:val="000000"/>
          <w:sz w:val="28"/>
        </w:rPr>
        <w:t>
      </w:t>
      </w:r>
      <w:r>
        <w:rPr>
          <w:rFonts w:ascii="Times New Roman"/>
          <w:b w:val="false"/>
          <w:i w:val="false"/>
          <w:color w:val="000000"/>
          <w:sz w:val="28"/>
        </w:rPr>
        <w:t>45. Мемлекеттік орган басшысының (оның міндетін атқарушының) бұйрығымен ағымдағы күнтізбелік жылдың 20 желтоқсанынан кешіктірмей, тиісті қала әкімі аппаратының құрылымдық бөлімшелердің өзінің уәкілетті органының бөлімшелерімен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 күнтізбесін көрсете отырып, алдағы күнтізбелік жылға арналған нормативтік құқықтық актілердің мониторингін жүргізу кестесі (бұдан әрі- кесте) бекітіледі.</w:t>
      </w:r>
      <w:r>
        <w:br/>
      </w:r>
      <w:r>
        <w:rPr>
          <w:rFonts w:ascii="Times New Roman"/>
          <w:b w:val="false"/>
          <w:i w:val="false"/>
          <w:color w:val="000000"/>
          <w:sz w:val="28"/>
        </w:rPr>
        <w:t>
      </w:t>
      </w:r>
      <w:r>
        <w:rPr>
          <w:rFonts w:ascii="Times New Roman"/>
          <w:b w:val="false"/>
          <w:i w:val="false"/>
          <w:color w:val="000000"/>
          <w:sz w:val="28"/>
        </w:rPr>
        <w:t>Кесте Нормативтік құқықтық актілер тіркеліміне енгізілген нормативтік құқықтық актілердің (өзгерістер және/немесе толықтырулар енгізу туралы актілерді есептемегенде) мониторингін жүргізудің іс-шаралары мен нақты мерзімдерін, сондай-ақ мерзімді түрде мониторинг жүргізілген нормативтік құқықтық актілерге қайта оралуды (әрбір жарты жыл сайын, осы жарты жылдықта қабылданған актілерді қоспағанда) көздейді.</w:t>
      </w:r>
      <w:r>
        <w:br/>
      </w:r>
      <w:r>
        <w:rPr>
          <w:rFonts w:ascii="Times New Roman"/>
          <w:b w:val="false"/>
          <w:i w:val="false"/>
          <w:color w:val="000000"/>
          <w:sz w:val="28"/>
        </w:rPr>
        <w:t>
      </w:t>
      </w:r>
      <w:r>
        <w:rPr>
          <w:rFonts w:ascii="Times New Roman"/>
          <w:b w:val="false"/>
          <w:i w:val="false"/>
          <w:color w:val="000000"/>
          <w:sz w:val="28"/>
        </w:rPr>
        <w:t>46. Жарты жылдықтың соңғы айының бірінші күніне дейін (1 маусымға және 1 желтоқсанға дейін) бөлімшелер заң қызметтеріне немесе тиісті уәкілетті органының тиісті құрылымдық бөлімшелеріне (жауапты қызметкерге)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47. Заң қызметтері немесе тиісті құрылымдық бөлімшелер (жауапты қызметкерлер) алынған ақпарат пен ұсыныстарды талдайды және тиісті бөлімшелермен бірлесіп, олардың түскен сәтінен бастап күнтізбелік отыз күн ішінде Қазақстан Республикасының заңнамасында белгіленген тәртіппен тиісті нормативтік құқықтық актілердің жобаларын әзірлеу бойынша шаралар қабылдайды.</w:t>
      </w:r>
      <w:r>
        <w:br/>
      </w:r>
      <w:r>
        <w:rPr>
          <w:rFonts w:ascii="Times New Roman"/>
          <w:b w:val="false"/>
          <w:i w:val="false"/>
          <w:color w:val="000000"/>
          <w:sz w:val="28"/>
        </w:rPr>
        <w:t>
      </w:t>
      </w:r>
      <w:r>
        <w:rPr>
          <w:rFonts w:ascii="Times New Roman"/>
          <w:b w:val="false"/>
          <w:i w:val="false"/>
          <w:color w:val="000000"/>
          <w:sz w:val="28"/>
        </w:rPr>
        <w:t>48. Жүргізілген жұмыстың қорытындысы бойынша жауапты мемлекеттік органдар (қала әкімі аппаратының құрылымдық бөлімшелерімен) Қағидаға 4-қосымшаға сәйкес нормативтік құқықтық актілердің нысандары бойынша жеке-жеке жылына екі рет, жартыжылдықтың соңғы айының 20-күніне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Қағиданың 11-кестенің көшірмесін Қазақстан Республикасының әділет органдарына ұсыну үшін қала әкімі аппаратының мемлекеттік–құқықтық бөлімшісіне ұсынады.</w:t>
      </w:r>
      <w:r>
        <w:br/>
      </w:r>
      <w:r>
        <w:rPr>
          <w:rFonts w:ascii="Times New Roman"/>
          <w:b w:val="false"/>
          <w:i w:val="false"/>
          <w:color w:val="000000"/>
          <w:sz w:val="28"/>
        </w:rPr>
        <w:t>
      </w:t>
      </w:r>
      <w:r>
        <w:rPr>
          <w:rFonts w:ascii="Times New Roman"/>
          <w:b w:val="false"/>
          <w:i w:val="false"/>
          <w:color w:val="000000"/>
          <w:sz w:val="28"/>
        </w:rPr>
        <w:t>49. Жауапты мемлекеттік органдар ай сайын бекітілген кестеге сәйкес нормативтік құқықтық актілердің құықытық мониторинг қорытындыларын толтырады және Қазақстан Республикасы Әділет министрлігі корпоративтік порталының "Нормативтік құқықтық актілердің құқықтық мониторингі" кіші жүйесінде орналастырады.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