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882c" w14:textId="70b8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ауданындағы аз қамтылған отбасыларға азаматтарға) тұрғын үй көмегiн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2016 жылғы 23 желтоқсандағы № 6-12-87 шешімі. Алматы облысы Әділет департаментінде 2017 жылы 11 қаңтарда № 4062 болып тіркелді. Күші жойылды - Алматы облысы Панфилов аудандық мәслихатының 2021 жылғы 28 қаңтардағы № 7-2-10 шешімімен</w:t>
      </w:r>
    </w:p>
    <w:p>
      <w:pPr>
        <w:spacing w:after="0"/>
        <w:ind w:left="0"/>
        <w:jc w:val="both"/>
      </w:pPr>
      <w:bookmarkStart w:name="z6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Панфилов аудандық мәслихатының 28.01.2021 </w:t>
      </w:r>
      <w:r>
        <w:rPr>
          <w:rFonts w:ascii="Times New Roman"/>
          <w:b w:val="false"/>
          <w:i w:val="false"/>
          <w:color w:val="000000"/>
          <w:sz w:val="28"/>
        </w:rPr>
        <w:t>№ 7-2-10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ауданындағы аз қамтылған отбасыларға (азаматтарға) тұрғын үй көмегiн көрсетудің мөлшері және тәртібі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Панфилов аудандық мәслихатының 2015 жылғы 15 мамырдағы № 5-48-330 "Панфилов ауданындағы аз қамтылған отбасыларға (азаматтарға) тұрғын үй көмегiн көрсетудің мөлшерін және тәртібін айқындау туралы" (Нормативтік құқықтық актілерді мемлекеттік тіркеу тізілімінде </w:t>
      </w:r>
      <w:r>
        <w:rPr>
          <w:rFonts w:ascii="Times New Roman"/>
          <w:b w:val="false"/>
          <w:i w:val="false"/>
          <w:color w:val="000000"/>
          <w:sz w:val="28"/>
        </w:rPr>
        <w:t>№ 3184</w:t>
      </w:r>
      <w:r>
        <w:rPr>
          <w:rFonts w:ascii="Times New Roman"/>
          <w:b w:val="false"/>
          <w:i w:val="false"/>
          <w:color w:val="000000"/>
          <w:sz w:val="28"/>
        </w:rPr>
        <w:t xml:space="preserve"> тіркелген, 2015 жылдың 6 маусымында "Жаркент өңірі" газетінде жарияланған)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"Білім, денсаулық, мәдениет, әлеуметтік саясат, жастар ісі, спорт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Әжібеков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2016 жылғы "23" желтоқсандағы "Панфилов ауданындағы аз қамтылған отбасыларға (азаматтарға) тұрғын үй көмегін көрсетудің мөлшерін және тәртібін айқындау туралы" № 6-12-87 шешіміне қосымша</w:t>
            </w:r>
          </w:p>
        </w:tc>
      </w:tr>
    </w:tbl>
    <w:bookmarkStart w:name="z76"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77"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(бұдан әрі – Стандарт) сәйкес әзірленді және аз қамтылған отбасыларға (азаматтарға) тұрғын үй көмегін көрсетудің мөлшерін және тәртібін айқындайды. </w:t>
      </w:r>
    </w:p>
    <w:bookmarkEnd w:id="2"/>
    <w:bookmarkStart w:name="z78" w:id="3"/>
    <w:p>
      <w:pPr>
        <w:spacing w:after="0"/>
        <w:ind w:left="0"/>
        <w:jc w:val="left"/>
      </w:pPr>
      <w:r>
        <w:rPr>
          <w:rFonts w:ascii="Times New Roman"/>
          <w:b/>
          <w:i w:val="false"/>
          <w:color w:val="000000"/>
        </w:rPr>
        <w:t xml:space="preserve"> 1. Жалпы ережелер</w:t>
      </w:r>
    </w:p>
    <w:bookmarkEnd w:id="3"/>
    <w:bookmarkStart w:name="z79" w:id="4"/>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xml:space="preserve">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 – тұрғын үй көмегін тағайындауды жүзеге асыратын "Панфилов ауданының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 "Азаматтарға арналған үкімет" мемлекеттік корпорациясы"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6) портал – электрондық үкіметтің www.egov.kz веб-порталы;</w:t>
      </w:r>
      <w:r>
        <w:br/>
      </w:r>
      <w:r>
        <w:rPr>
          <w:rFonts w:ascii="Times New Roman"/>
          <w:b w:val="false"/>
          <w:i w:val="false"/>
          <w:color w:val="000000"/>
          <w:sz w:val="28"/>
        </w:rPr>
        <w:t xml:space="preserve">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xml:space="preserve">
      </w:t>
      </w:r>
      <w:r>
        <w:rPr>
          <w:rFonts w:ascii="Times New Roman"/>
          <w:b w:val="false"/>
          <w:i w:val="false"/>
          <w:color w:val="000000"/>
          <w:sz w:val="28"/>
        </w:rPr>
        <w:t xml:space="preserve">8) аз қамтылған отбасылар (азаматтар) – Қазақстан Республикасының тұрғын үй заңнамасына сәйкес тұрғын үй көмегін алуға құқығы бар адамдар. </w:t>
      </w:r>
      <w:r>
        <w:br/>
      </w:r>
      <w:r>
        <w:rPr>
          <w:rFonts w:ascii="Times New Roman"/>
          <w:b w:val="false"/>
          <w:i w:val="false"/>
          <w:color w:val="000000"/>
          <w:sz w:val="28"/>
        </w:rPr>
        <w:t xml:space="preserve">
      </w:t>
      </w:r>
      <w:r>
        <w:rPr>
          <w:rFonts w:ascii="Times New Roman"/>
          <w:b w:val="false"/>
          <w:i w:val="false"/>
          <w:color w:val="000000"/>
          <w:sz w:val="28"/>
        </w:rPr>
        <w:t xml:space="preserve">2. Тұрғын үй көмегі жергілікті бюджет қаражаты есебінен Панфилов ауданында тұрақты тұратын аз қамтылған отбасыларға (азаматтарға): </w:t>
      </w:r>
      <w:r>
        <w:br/>
      </w:r>
      <w:r>
        <w:rPr>
          <w:rFonts w:ascii="Times New Roman"/>
          <w:b w:val="false"/>
          <w:i w:val="false"/>
          <w:color w:val="000000"/>
          <w:sz w:val="28"/>
        </w:rPr>
        <w:t xml:space="preserve">
      </w:t>
      </w:r>
      <w:r>
        <w:rPr>
          <w:rFonts w:ascii="Times New Roman"/>
          <w:b w:val="false"/>
          <w:i w:val="false"/>
          <w:color w:val="000000"/>
          <w:sz w:val="28"/>
        </w:rPr>
        <w:t xml:space="preserve">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 </w:t>
      </w:r>
      <w:r>
        <w:br/>
      </w:r>
      <w:r>
        <w:rPr>
          <w:rFonts w:ascii="Times New Roman"/>
          <w:b w:val="false"/>
          <w:i w:val="false"/>
          <w:color w:val="000000"/>
          <w:sz w:val="28"/>
        </w:rPr>
        <w:t xml:space="preserve">
      </w:t>
      </w:r>
      <w:r>
        <w:rPr>
          <w:rFonts w:ascii="Times New Roman"/>
          <w:b w:val="false"/>
          <w:i w:val="false"/>
          <w:color w:val="000000"/>
          <w:sz w:val="28"/>
        </w:rPr>
        <w:t xml:space="preserve">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xml:space="preserve">
      </w:t>
      </w:r>
      <w:r>
        <w:rPr>
          <w:rFonts w:ascii="Times New Roman"/>
          <w:b w:val="false"/>
          <w:i w:val="false"/>
          <w:color w:val="000000"/>
          <w:sz w:val="28"/>
        </w:rPr>
        <w:t>Тұрғын үй көмегі:</w:t>
      </w:r>
      <w:r>
        <w:br/>
      </w:r>
      <w:r>
        <w:rPr>
          <w:rFonts w:ascii="Times New Roman"/>
          <w:b w:val="false"/>
          <w:i w:val="false"/>
          <w:color w:val="000000"/>
          <w:sz w:val="28"/>
        </w:rPr>
        <w:t xml:space="preserve">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99"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100"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xml:space="preserve">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xml:space="preserve">
      </w:t>
      </w:r>
      <w:r>
        <w:rPr>
          <w:rFonts w:ascii="Times New Roman"/>
          <w:b w:val="false"/>
          <w:i w:val="false"/>
          <w:color w:val="000000"/>
          <w:sz w:val="28"/>
        </w:rPr>
        <w:t>7. Тұрғын үй көмегін тағайындау үшін азамат (отбасы) мемлекеттік корпорацияға немесе порталға жүгінеді және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 заңнамаларында белгіленген мерзімдерде қаралады.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көмегін алушылар он жұмыс күні ішінде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және мөлшеріне әсер ететін мән-жайлар туралы уақытылы хабарламаған жағдайда, қайта есептеу келесі тоқсанда жүргізіледі (анықталған фактісі бойынша).</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қолданыстағы заңнамаға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13. Коммуналдық қызметтерді тұтыну нормалары мен тарифтері қызмет көрсету мекемелерімен ұсынылады.</w:t>
      </w:r>
      <w:r>
        <w:br/>
      </w:r>
      <w:r>
        <w:rPr>
          <w:rFonts w:ascii="Times New Roman"/>
          <w:b w:val="false"/>
          <w:i w:val="false"/>
          <w:color w:val="000000"/>
          <w:sz w:val="28"/>
        </w:rPr>
        <w:t xml:space="preserve">
      </w:t>
      </w:r>
      <w:r>
        <w:rPr>
          <w:rFonts w:ascii="Times New Roman"/>
          <w:b w:val="false"/>
          <w:i w:val="false"/>
          <w:color w:val="000000"/>
          <w:sz w:val="28"/>
        </w:rPr>
        <w:t xml:space="preserve">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 </w:t>
      </w:r>
      <w:r>
        <w:br/>
      </w:r>
      <w:r>
        <w:rPr>
          <w:rFonts w:ascii="Times New Roman"/>
          <w:b w:val="false"/>
          <w:i w:val="false"/>
          <w:color w:val="000000"/>
          <w:sz w:val="28"/>
        </w:rPr>
        <w:t xml:space="preserve">
      </w:t>
      </w:r>
      <w:r>
        <w:rPr>
          <w:rFonts w:ascii="Times New Roman"/>
          <w:b w:val="false"/>
          <w:i w:val="false"/>
          <w:color w:val="000000"/>
          <w:sz w:val="28"/>
        </w:rPr>
        <w:t xml:space="preserve">1) газ тұтыну - айына бір отбасына 10 килограмм (1 кішкене баллон); </w:t>
      </w:r>
      <w:r>
        <w:br/>
      </w:r>
      <w:r>
        <w:rPr>
          <w:rFonts w:ascii="Times New Roman"/>
          <w:b w:val="false"/>
          <w:i w:val="false"/>
          <w:color w:val="000000"/>
          <w:sz w:val="28"/>
        </w:rPr>
        <w:t xml:space="preserve">
      </w:t>
      </w:r>
      <w:r>
        <w:rPr>
          <w:rFonts w:ascii="Times New Roman"/>
          <w:b w:val="false"/>
          <w:i w:val="false"/>
          <w:color w:val="000000"/>
          <w:sz w:val="28"/>
        </w:rPr>
        <w:t xml:space="preserve">2) электр энергиясын тұтыну бір айға: 1 адамға – 45 киловатт, 2 адамға – 90 киловатт, 3 адамға – 135 киловатт, 4 және одан көп адамға – 150 киловатт; </w:t>
      </w:r>
      <w:r>
        <w:br/>
      </w:r>
      <w:r>
        <w:rPr>
          <w:rFonts w:ascii="Times New Roman"/>
          <w:b w:val="false"/>
          <w:i w:val="false"/>
          <w:color w:val="000000"/>
          <w:sz w:val="28"/>
        </w:rPr>
        <w:t xml:space="preserve">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xml:space="preserve">
      </w:t>
      </w:r>
      <w:r>
        <w:rPr>
          <w:rFonts w:ascii="Times New Roman"/>
          <w:b w:val="false"/>
          <w:i w:val="false"/>
          <w:color w:val="000000"/>
          <w:sz w:val="28"/>
        </w:rPr>
        <w:t>4) тұрғын үйді (тұрғын ғимаратты) күтіп-ұстауға арналған нысаналы жарнаның мөлшері туралы шотына сәйкес;</w:t>
      </w:r>
      <w:r>
        <w:br/>
      </w:r>
      <w:r>
        <w:rPr>
          <w:rFonts w:ascii="Times New Roman"/>
          <w:b w:val="false"/>
          <w:i w:val="false"/>
          <w:color w:val="000000"/>
          <w:sz w:val="28"/>
        </w:rPr>
        <w:t xml:space="preserve">
      </w:t>
      </w:r>
      <w:r>
        <w:rPr>
          <w:rFonts w:ascii="Times New Roman"/>
          <w:b w:val="false"/>
          <w:i w:val="false"/>
          <w:color w:val="000000"/>
          <w:sz w:val="28"/>
        </w:rPr>
        <w:t xml:space="preserve">5) қатты отынды тұтынушылар үшін: пешпен жылытатын тұрғын үйлерге – жылыту маусымына төрт тонна көмір. </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116" w:id="7"/>
    <w:p>
      <w:pPr>
        <w:spacing w:after="0"/>
        <w:ind w:left="0"/>
        <w:jc w:val="left"/>
      </w:pPr>
      <w:r>
        <w:rPr>
          <w:rFonts w:ascii="Times New Roman"/>
          <w:b/>
          <w:i w:val="false"/>
          <w:color w:val="000000"/>
        </w:rPr>
        <w:t xml:space="preserve"> 3. Қаржыландыру және төлеу</w:t>
      </w:r>
    </w:p>
    <w:bookmarkEnd w:id="7"/>
    <w:bookmarkStart w:name="z117" w:id="8"/>
    <w:p>
      <w:pPr>
        <w:spacing w:after="0"/>
        <w:ind w:left="0"/>
        <w:jc w:val="both"/>
      </w:pPr>
      <w:r>
        <w:rPr>
          <w:rFonts w:ascii="Times New Roman"/>
          <w:b w:val="false"/>
          <w:i w:val="false"/>
          <w:color w:val="000000"/>
          <w:sz w:val="28"/>
        </w:rPr>
        <w:t>
      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p>
    <w:bookmarkEnd w:id="8"/>
    <w:bookmarkStart w:name="z119" w:id="9"/>
    <w:p>
      <w:pPr>
        <w:spacing w:after="0"/>
        <w:ind w:left="0"/>
        <w:jc w:val="left"/>
      </w:pPr>
      <w:r>
        <w:rPr>
          <w:rFonts w:ascii="Times New Roman"/>
          <w:b/>
          <w:i w:val="false"/>
          <w:color w:val="000000"/>
        </w:rPr>
        <w:t xml:space="preserve"> 4. Қорытынды</w:t>
      </w:r>
    </w:p>
    <w:bookmarkEnd w:id="9"/>
    <w:bookmarkStart w:name="z120" w:id="10"/>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