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a552" w14:textId="019a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2016 жылғы 28 маусымдағы № 6-6-42 шешімі. Алматы облысы Әділет департаментінде 2016 жылы 21 шілдеде № 3904 болып тіркелді. Күші жойылды - Алматы облысы Панфилов аудандық мәслихатының 2018 жылғы 23 ақпандағы № 6-30-196 шешімімен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Панфилов аудандық мәслихатының 23.02.2018 </w:t>
      </w:r>
      <w:r>
        <w:rPr>
          <w:rFonts w:ascii="Times New Roman"/>
          <w:b w:val="false"/>
          <w:i w:val="false"/>
          <w:color w:val="000000"/>
          <w:sz w:val="28"/>
        </w:rPr>
        <w:t>№ 6-30-196</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Панфилов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қосымшасына сәйкес Панфилов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Панфилов аудандық мәслихатының 2014 жылғы 31 қазандағы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жылдың 4 қарашасында </w:t>
      </w:r>
      <w:r>
        <w:rPr>
          <w:rFonts w:ascii="Times New Roman"/>
          <w:b w:val="false"/>
          <w:i w:val="false"/>
          <w:color w:val="000000"/>
          <w:sz w:val="28"/>
        </w:rPr>
        <w:t>№ 2903</w:t>
      </w:r>
      <w:r>
        <w:rPr>
          <w:rFonts w:ascii="Times New Roman"/>
          <w:b w:val="false"/>
          <w:i w:val="false"/>
          <w:color w:val="000000"/>
          <w:sz w:val="28"/>
        </w:rPr>
        <w:t xml:space="preserve"> тіркелген, аудандық "Жаркент өңірі" газетінде 2014 жылдың 15 қарашасында № 47 (8733) жарияланған) № 5-39-257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Аудандық мәслихаттың бас маманы Нұралинова Күлбан Нұртайқызына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"Білім, денсаулық, мәдениет, әлеуметтік саясат, спорт, жастар ісі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Панфилов аудандық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Иманбеков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Панфилов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Нұрахметов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мәслихатының 2016 жылғы "28" маусым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6-6-42 шешіміне қосымша </w:t>
            </w:r>
          </w:p>
        </w:tc>
      </w:tr>
    </w:tbl>
    <w:bookmarkStart w:name="z16"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i w:val="false"/>
          <w:color w:val="000000"/>
        </w:rPr>
        <w:t>Қағидалары</w:t>
      </w:r>
    </w:p>
    <w:bookmarkEnd w:id="1"/>
    <w:bookmarkStart w:name="z18"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w:t>
      </w:r>
      <w:r>
        <w:rPr>
          <w:rFonts w:ascii="Times New Roman"/>
          <w:b w:val="false"/>
          <w:i w:val="false"/>
          <w:color w:val="000000"/>
          <w:sz w:val="28"/>
        </w:rPr>
        <w:t>№ 133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4"/>
    <w:bookmarkStart w:name="z45"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46" w:id="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6"/>
    <w:bookmarkStart w:name="z68" w:id="7"/>
    <w:p>
      <w:pPr>
        <w:spacing w:after="0"/>
        <w:ind w:left="0"/>
        <w:jc w:val="left"/>
      </w:pPr>
      <w:r>
        <w:rPr>
          <w:rFonts w:ascii="Times New Roman"/>
          <w:b/>
          <w:i w:val="false"/>
          <w:color w:val="000000"/>
        </w:rPr>
        <w:t xml:space="preserve"> 3. Әлеуметтік көмек көрсету тәртібі</w:t>
      </w:r>
    </w:p>
    <w:bookmarkEnd w:id="7"/>
    <w:bookmarkStart w:name="z69" w:id="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 504</w:t>
      </w:r>
      <w:r>
        <w:rPr>
          <w:rFonts w:ascii="Times New Roman"/>
          <w:b w:val="false"/>
          <w:i w:val="false"/>
          <w:color w:val="000000"/>
          <w:sz w:val="28"/>
        </w:rPr>
        <w:t xml:space="preserve"> қаулысының 1-қосымшасына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w:t>
      </w:r>
      <w:r>
        <w:rPr>
          <w:rFonts w:ascii="Times New Roman"/>
          <w:b w:val="false"/>
          <w:i w:val="false"/>
          <w:color w:val="000000"/>
          <w:sz w:val="28"/>
        </w:rPr>
        <w:t>№ 385</w:t>
      </w:r>
      <w:r>
        <w:rPr>
          <w:rFonts w:ascii="Times New Roman"/>
          <w:b w:val="false"/>
          <w:i w:val="false"/>
          <w:color w:val="000000"/>
          <w:sz w:val="28"/>
        </w:rPr>
        <w:t xml:space="preserve"> бұйрығымен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8"/>
    <w:bookmarkStart w:name="z125"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26" w:id="10"/>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33" w:id="11"/>
    <w:p>
      <w:pPr>
        <w:spacing w:after="0"/>
        <w:ind w:left="0"/>
        <w:jc w:val="left"/>
      </w:pPr>
      <w:r>
        <w:rPr>
          <w:rFonts w:ascii="Times New Roman"/>
          <w:b/>
          <w:i w:val="false"/>
          <w:color w:val="000000"/>
        </w:rPr>
        <w:t xml:space="preserve"> 5. Қорытынды ереже</w:t>
      </w:r>
    </w:p>
    <w:bookmarkEnd w:id="11"/>
    <w:bookmarkStart w:name="z134" w:id="12"/>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