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390d" w14:textId="cff3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2016 жылғы 04 сәуірдегі № 2-1 шешімі. Алматы облысының Әділет департаментінде 2016 жылы 06 мамырда № 3820 болып тіркелді. Күші жойылды - Алматы облысы Көксу аудандық мәслихатының 2020 жылғы 24 шілдедегі № 62-6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Көксу аудандық мәслихатының 24.07.2020 </w:t>
      </w:r>
      <w:r>
        <w:rPr>
          <w:rFonts w:ascii="Times New Roman"/>
          <w:b w:val="false"/>
          <w:i w:val="false"/>
          <w:color w:val="000000"/>
          <w:sz w:val="28"/>
        </w:rPr>
        <w:t>№ 62-6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Көксу ауданы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Көксу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 xml:space="preserve">2. "Көксу ауданының ішкі саясат бөлімі" мемлекеттік мекемесінің басшысына (келісім бойынша Кубиева Ж.)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Көксу ауданы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Досымбеков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2016 жылғы 4 сәуірдегі № 2-1 шешіміне қосымша</w:t>
            </w:r>
          </w:p>
        </w:tc>
      </w:tr>
    </w:tbl>
    <w:bookmarkStart w:name="z14" w:id="1"/>
    <w:p>
      <w:pPr>
        <w:spacing w:after="0"/>
        <w:ind w:left="0"/>
        <w:jc w:val="left"/>
      </w:pPr>
      <w:r>
        <w:rPr>
          <w:rFonts w:ascii="Times New Roman"/>
          <w:b/>
          <w:i w:val="false"/>
          <w:color w:val="000000"/>
        </w:rPr>
        <w:t xml:space="preserve"> Көксу ауданында жиналыстар, митингілер, шерулер, пикеттер мен демонстрациялар өткізу тәртібі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Көксу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18"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19" w:id="5"/>
    <w:p>
      <w:pPr>
        <w:spacing w:after="0"/>
        <w:ind w:left="0"/>
        <w:jc w:val="both"/>
      </w:pPr>
      <w:r>
        <w:rPr>
          <w:rFonts w:ascii="Times New Roman"/>
          <w:b w:val="false"/>
          <w:i w:val="false"/>
          <w:color w:val="000000"/>
          <w:sz w:val="28"/>
        </w:rPr>
        <w:t>
      3. Жиналыс, митинг, шеру, пикет немесе демонстрация өткiзу туралы Көксу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Көксу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Көксу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Көксу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Көксу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Көксу ауданының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Көксу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Көксу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Көксу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Көксу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Балпық би ауылы, Мырзабеков көшесі, аудандық Мәдениет үйінің алдындағы алаң;</w:t>
      </w:r>
      <w:r>
        <w:br/>
      </w:r>
      <w:r>
        <w:rPr>
          <w:rFonts w:ascii="Times New Roman"/>
          <w:b w:val="false"/>
          <w:i w:val="false"/>
          <w:color w:val="000000"/>
          <w:sz w:val="28"/>
        </w:rPr>
        <w:t xml:space="preserve">
      </w:t>
      </w:r>
      <w:r>
        <w:rPr>
          <w:rFonts w:ascii="Times New Roman"/>
          <w:b w:val="false"/>
          <w:i w:val="false"/>
          <w:color w:val="000000"/>
          <w:sz w:val="28"/>
        </w:rPr>
        <w:t>2) Балпық би ауылы, Қабанбай батыр көшесі, Балпық ауылдық округі әкімдігінің ғимаратының алдындағы алаң.</w:t>
      </w:r>
      <w:r>
        <w:br/>
      </w:r>
      <w:r>
        <w:rPr>
          <w:rFonts w:ascii="Times New Roman"/>
          <w:b w:val="false"/>
          <w:i w:val="false"/>
          <w:color w:val="000000"/>
          <w:sz w:val="28"/>
        </w:rPr>
        <w:t xml:space="preserve">
      </w:t>
      </w:r>
      <w:r>
        <w:rPr>
          <w:rFonts w:ascii="Times New Roman"/>
          <w:b w:val="false"/>
          <w:i w:val="false"/>
          <w:color w:val="000000"/>
          <w:sz w:val="28"/>
        </w:rPr>
        <w:t xml:space="preserve">15. Көксу ауданында шерулер мен демонстрациялар өткізу орны болып келесі маршрут айқындалсын: </w:t>
      </w:r>
      <w:r>
        <w:br/>
      </w:r>
      <w:r>
        <w:rPr>
          <w:rFonts w:ascii="Times New Roman"/>
          <w:b w:val="false"/>
          <w:i w:val="false"/>
          <w:color w:val="000000"/>
          <w:sz w:val="28"/>
        </w:rPr>
        <w:t xml:space="preserve">
      </w:t>
      </w:r>
      <w:r>
        <w:rPr>
          <w:rFonts w:ascii="Times New Roman"/>
          <w:b w:val="false"/>
          <w:i w:val="false"/>
          <w:color w:val="000000"/>
          <w:sz w:val="28"/>
        </w:rPr>
        <w:t>Балпық би ауылы, Б. Момышұлы көшесінің бойымен Панфилов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16. Егер: өтiнiш берiлмеген болса, тыйым салу туралы шешiм шығарылса, өткiзу кезiнде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Көксу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Көксу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4"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5"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