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78a4" w14:textId="33d7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Байсерке ауылдық округіндегі Қоянқұс ауылындағы жаңа көшелерге атаулар беру туралы</w:t>
      </w:r>
    </w:p>
    <w:p>
      <w:pPr>
        <w:spacing w:after="0"/>
        <w:ind w:left="0"/>
        <w:jc w:val="both"/>
      </w:pPr>
      <w:r>
        <w:rPr>
          <w:rFonts w:ascii="Times New Roman"/>
          <w:b w:val="false"/>
          <w:i w:val="false"/>
          <w:color w:val="000000"/>
          <w:sz w:val="28"/>
        </w:rPr>
        <w:t>Алматы облысы Іле ауданы Байсерке ауылдық округі әкімінің 2016 жылғы 11 шілдедегі № 1 шешімі. Алматы облысы Әділет департаментінде 2016 жылы 17 тамызда № 3932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Байсерке ауылдық округі халқының пікірін ескере отырып, Алматы облыстық ономастикалық комиссиясының қорытындысы негізінде Іле ауданы Байсерке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Байсерке ауылдық округінің Қоянқұс ауылының шығысында орналасқан бірінші көшеге "Нүркен Әбдіров", екінші жаңа көшеге "Рақымжан Қошқарбаев", үшінші жаңа көшеге "Ануарбек Абимулдаев", төртінші жаңа көшеге "Данаш Жарқынбеков", бесінші жаңа көшеге "Астана", алтыншы жаңа көшеге "Алтай" атаулары берілсін.</w:t>
      </w:r>
      <w:r>
        <w:br/>
      </w:r>
      <w:r>
        <w:rPr>
          <w:rFonts w:ascii="Times New Roman"/>
          <w:b w:val="false"/>
          <w:i w:val="false"/>
          <w:color w:val="000000"/>
          <w:sz w:val="28"/>
        </w:rPr>
        <w:t>
      </w:t>
      </w:r>
      <w:r>
        <w:rPr>
          <w:rFonts w:ascii="Times New Roman"/>
          <w:b w:val="false"/>
          <w:i w:val="false"/>
          <w:color w:val="000000"/>
          <w:sz w:val="28"/>
        </w:rPr>
        <w:t>2. "Байсерке ауылдық округі әкуімінің аппараты" мемлекеттік мекемесі әкімінің орынбасары Қажиев Асхат Бариевичке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Байсерке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Ерекешев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