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10d8" w14:textId="35b10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2016 жылғы 05 ақпандағы №63-354 шешімі. Алматы облысы Әділет департаментінде 2016 жылы 16 ақпанда № 3723 болып тіркелді. Күші жойылды - Алматы облысы Ескелді аудандық мәслихатының 2016 жылғы 04 тамыздағы № 7-33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Ескелді аудандық мәслихатының 04.08.2016 </w:t>
      </w:r>
      <w:r>
        <w:rPr>
          <w:rFonts w:ascii="Times New Roman"/>
          <w:b w:val="false"/>
          <w:i w:val="false"/>
          <w:color w:val="ff0000"/>
          <w:sz w:val="28"/>
        </w:rPr>
        <w:t>№ 7-33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 – 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Ескелді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Осы шешімнің қосымшасына сәйкес Ескелді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"Ескелді ауданының жұмыспен қамту және әлеуметтік бағдарламалар бөлімі" мемлекеттік мекемесінің басшысына (келісім бойынша Е. Тұрсынбаев)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 xml:space="preserve">3. Осы шешімнің орындалуын бақылау Ескелді аудандық мәслихаттың "Халықты әлеуметтік қорғау, білім, денсаулық сақтау, спорт, мәдениет саласы және жастар ісі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Ескелді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Шәлімбетов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Ескелді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Тастанбаев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мәслихатының 2016 жылғы 5 ақпандағы "Ескелді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63-354 шешіміне қосымша</w:t>
            </w:r>
          </w:p>
        </w:tc>
      </w:tr>
    </w:tbl>
    <w:bookmarkStart w:name="z14"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w:t>
      </w:r>
      <w:r>
        <w:rPr>
          <w:rFonts w:ascii="Times New Roman"/>
          <w:b w:val="false"/>
          <w:i w:val="false"/>
          <w:color w:val="000000"/>
          <w:sz w:val="28"/>
        </w:rPr>
        <w:t>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w:t>
      </w:r>
      <w:r>
        <w:rPr>
          <w:rFonts w:ascii="Times New Roman"/>
          <w:b w:val="false"/>
          <w:i w:val="false"/>
          <w:color w:val="000000"/>
          <w:sz w:val="28"/>
        </w:rPr>
        <w:t xml:space="preserve">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w:t>
      </w:r>
      <w:r>
        <w:rPr>
          <w:rFonts w:ascii="Times New Roman"/>
          <w:b w:val="false"/>
          <w:i w:val="false"/>
          <w:color w:val="000000"/>
          <w:sz w:val="28"/>
        </w:rPr>
        <w:t>6. Біржолғы әлеуметтік көмек көрсету үшін атаулы күндер мен мереке күндердің тізбесі:</w:t>
      </w:r>
      <w:r>
        <w:br/>
      </w:r>
      <w:r>
        <w:rPr>
          <w:rFonts w:ascii="Times New Roman"/>
          <w:b w:val="false"/>
          <w:i w:val="false"/>
          <w:color w:val="000000"/>
          <w:sz w:val="28"/>
        </w:rPr>
        <w:t>
      </w:t>
      </w:r>
      <w:r>
        <w:rPr>
          <w:rFonts w:ascii="Times New Roman"/>
          <w:b w:val="false"/>
          <w:i w:val="false"/>
          <w:color w:val="000000"/>
          <w:sz w:val="28"/>
        </w:rPr>
        <w:t>1) 15 ақпан – Ауғаныстаннан кеңес әскерін шығарған күні;</w:t>
      </w:r>
      <w:r>
        <w:br/>
      </w:r>
      <w:r>
        <w:rPr>
          <w:rFonts w:ascii="Times New Roman"/>
          <w:b w:val="false"/>
          <w:i w:val="false"/>
          <w:color w:val="000000"/>
          <w:sz w:val="28"/>
        </w:rPr>
        <w:t>
      </w:t>
      </w:r>
      <w:r>
        <w:rPr>
          <w:rFonts w:ascii="Times New Roman"/>
          <w:b w:val="false"/>
          <w:i w:val="false"/>
          <w:color w:val="000000"/>
          <w:sz w:val="28"/>
        </w:rPr>
        <w:t>2) 26 сәуір - Чернобыль апатының күні;</w:t>
      </w:r>
      <w:r>
        <w:br/>
      </w:r>
      <w:r>
        <w:rPr>
          <w:rFonts w:ascii="Times New Roman"/>
          <w:b w:val="false"/>
          <w:i w:val="false"/>
          <w:color w:val="000000"/>
          <w:sz w:val="28"/>
        </w:rPr>
        <w:t>
      </w:t>
      </w:r>
      <w:r>
        <w:rPr>
          <w:rFonts w:ascii="Times New Roman"/>
          <w:b w:val="false"/>
          <w:i w:val="false"/>
          <w:color w:val="000000"/>
          <w:sz w:val="28"/>
        </w:rPr>
        <w:t>3) 9 мамыр – Жеңіс күні.</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Әлеуметтік көмек алушылардың санатының тізбесі және шекті мөлшерлері:</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 – 76 айлық есептік көрсеткіш;</w:t>
      </w:r>
      <w:r>
        <w:br/>
      </w:r>
      <w:r>
        <w:rPr>
          <w:rFonts w:ascii="Times New Roman"/>
          <w:b w:val="false"/>
          <w:i w:val="false"/>
          <w:color w:val="000000"/>
          <w:sz w:val="28"/>
        </w:rPr>
        <w:t>
      </w:t>
      </w:r>
      <w:r>
        <w:rPr>
          <w:rFonts w:ascii="Times New Roman"/>
          <w:b w:val="false"/>
          <w:i w:val="false"/>
          <w:color w:val="000000"/>
          <w:sz w:val="28"/>
        </w:rPr>
        <w:t>2) жеңілдіктер мен кепілдіктер жағынан Ұлы Отан соғысының қатысушыларына теңестірілген адамдар – 26 айлық есептік көрсеткіш;</w:t>
      </w:r>
      <w:r>
        <w:br/>
      </w:r>
      <w:r>
        <w:rPr>
          <w:rFonts w:ascii="Times New Roman"/>
          <w:b w:val="false"/>
          <w:i w:val="false"/>
          <w:color w:val="000000"/>
          <w:sz w:val="28"/>
        </w:rPr>
        <w:t>
      </w:t>
      </w:r>
      <w:r>
        <w:rPr>
          <w:rFonts w:ascii="Times New Roman"/>
          <w:b w:val="false"/>
          <w:i w:val="false"/>
          <w:color w:val="000000"/>
          <w:sz w:val="28"/>
        </w:rPr>
        <w:t>3) жеңілдіктер мен кепілдіктер жағынан Ұлы Отан соғысының мүгедектеріне теңестірілген адамдар – 26 айлық есептік көрсеткіш;</w:t>
      </w:r>
      <w:r>
        <w:br/>
      </w:r>
      <w:r>
        <w:rPr>
          <w:rFonts w:ascii="Times New Roman"/>
          <w:b w:val="false"/>
          <w:i w:val="false"/>
          <w:color w:val="000000"/>
          <w:sz w:val="28"/>
        </w:rPr>
        <w:t>
      </w:t>
      </w:r>
      <w:r>
        <w:rPr>
          <w:rFonts w:ascii="Times New Roman"/>
          <w:b w:val="false"/>
          <w:i w:val="false"/>
          <w:color w:val="000000"/>
          <w:sz w:val="28"/>
        </w:rPr>
        <w:t>4) жеңілдіктер мен кепілдіктер жағынан Ұлы Отан соғысының қатысушыларына теңестірілген адамдардың басқа да санаттары – 33 айлық есептік көрсеткіш;</w:t>
      </w:r>
      <w:r>
        <w:br/>
      </w:r>
      <w:r>
        <w:rPr>
          <w:rFonts w:ascii="Times New Roman"/>
          <w:b w:val="false"/>
          <w:i w:val="false"/>
          <w:color w:val="000000"/>
          <w:sz w:val="28"/>
        </w:rPr>
        <w:t>
      </w:t>
      </w:r>
      <w:r>
        <w:rPr>
          <w:rFonts w:ascii="Times New Roman"/>
          <w:b w:val="false"/>
          <w:i w:val="false"/>
          <w:color w:val="000000"/>
          <w:sz w:val="28"/>
        </w:rPr>
        <w:t xml:space="preserve">5) әлеуметтік мәні бар аурулармен ауыратын азаматтар – 5 айлық есептік көрсеткіш; </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 </w:t>
      </w:r>
      <w:r>
        <w:br/>
      </w:r>
      <w:r>
        <w:rPr>
          <w:rFonts w:ascii="Times New Roman"/>
          <w:b w:val="false"/>
          <w:i w:val="false"/>
          <w:color w:val="000000"/>
          <w:sz w:val="28"/>
        </w:rPr>
        <w:t>
      </w:t>
      </w:r>
      <w:r>
        <w:rPr>
          <w:rFonts w:ascii="Times New Roman"/>
          <w:b w:val="false"/>
          <w:i w:val="false"/>
          <w:color w:val="000000"/>
          <w:sz w:val="28"/>
        </w:rPr>
        <w:t>7) табиғи зілзаланың немесе өрттің салдарынан азаматқа (отбасына) не оның мүлкіне зиян келтірілгенде – отбасына 200 айлық есептік көрсеткіш.</w:t>
      </w:r>
      <w:r>
        <w:br/>
      </w:r>
      <w:r>
        <w:rPr>
          <w:rFonts w:ascii="Times New Roman"/>
          <w:b w:val="false"/>
          <w:i w:val="false"/>
          <w:color w:val="000000"/>
          <w:sz w:val="28"/>
        </w:rPr>
        <w:t>
      </w:t>
      </w:r>
      <w:r>
        <w:rPr>
          <w:rFonts w:ascii="Times New Roman"/>
          <w:b w:val="false"/>
          <w:i w:val="false"/>
          <w:color w:val="000000"/>
          <w:sz w:val="28"/>
        </w:rPr>
        <w:t xml:space="preserve">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 </w:t>
      </w:r>
      <w:r>
        <w:br/>
      </w:r>
      <w:r>
        <w:rPr>
          <w:rFonts w:ascii="Times New Roman"/>
          <w:b w:val="false"/>
          <w:i w:val="false"/>
          <w:color w:val="000000"/>
          <w:sz w:val="28"/>
        </w:rPr>
        <w:t>
      </w:t>
      </w:r>
      <w:r>
        <w:rPr>
          <w:rFonts w:ascii="Times New Roman"/>
          <w:b w:val="false"/>
          <w:i w:val="false"/>
          <w:color w:val="000000"/>
          <w:sz w:val="28"/>
        </w:rPr>
        <w:t xml:space="preserve">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Республикасының заңнамасында көзделген негіздемелер; </w:t>
      </w:r>
      <w:r>
        <w:br/>
      </w:r>
      <w:r>
        <w:rPr>
          <w:rFonts w:ascii="Times New Roman"/>
          <w:b w:val="false"/>
          <w:i w:val="false"/>
          <w:color w:val="000000"/>
          <w:sz w:val="28"/>
        </w:rPr>
        <w:t>
      </w:t>
      </w:r>
      <w:r>
        <w:rPr>
          <w:rFonts w:ascii="Times New Roman"/>
          <w:b w:val="false"/>
          <w:i w:val="false"/>
          <w:color w:val="000000"/>
          <w:sz w:val="28"/>
        </w:rPr>
        <w:t xml:space="preserve">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w:t>
      </w:r>
      <w:r>
        <w:rPr>
          <w:rFonts w:ascii="Times New Roman"/>
          <w:b w:val="false"/>
          <w:i w:val="false"/>
          <w:color w:val="000000"/>
          <w:sz w:val="28"/>
        </w:rPr>
        <w:t>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52"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Атаулы күндер мен мереке күндеріне әлеуметтік көмек алушылардан </w:t>
      </w:r>
      <w:r>
        <w:br/>
      </w:r>
      <w:r>
        <w:rPr>
          <w:rFonts w:ascii="Times New Roman"/>
          <w:b w:val="false"/>
          <w:i w:val="false"/>
          <w:color w:val="000000"/>
          <w:sz w:val="28"/>
        </w:rPr>
        <w:t>
      </w:t>
      </w:r>
      <w:r>
        <w:rPr>
          <w:rFonts w:ascii="Times New Roman"/>
          <w:b w:val="false"/>
          <w:i w:val="false"/>
          <w:color w:val="000000"/>
          <w:sz w:val="28"/>
        </w:rPr>
        <w:t xml:space="preserve">өтініштер талап етілмей, уәкілетті ұйым не өзге де ұйымдардың ұсынымы бойынша жергілікті атқарушы орган бекітетін тізім бойынша көрсетіледі. </w:t>
      </w:r>
      <w:r>
        <w:br/>
      </w:r>
      <w:r>
        <w:rPr>
          <w:rFonts w:ascii="Times New Roman"/>
          <w:b w:val="false"/>
          <w:i w:val="false"/>
          <w:color w:val="000000"/>
          <w:sz w:val="28"/>
        </w:rPr>
        <w:t>
      </w:t>
      </w:r>
      <w:r>
        <w:rPr>
          <w:rFonts w:ascii="Times New Roman"/>
          <w:b w:val="false"/>
          <w:i w:val="false"/>
          <w:color w:val="000000"/>
          <w:sz w:val="28"/>
        </w:rPr>
        <w:t xml:space="preserve">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 </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 504 қаулысының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 </w:t>
      </w:r>
      <w:r>
        <w:br/>
      </w:r>
      <w:r>
        <w:rPr>
          <w:rFonts w:ascii="Times New Roman"/>
          <w:b w:val="false"/>
          <w:i w:val="false"/>
          <w:color w:val="000000"/>
          <w:sz w:val="28"/>
        </w:rPr>
        <w:t>
      </w:t>
      </w:r>
      <w:r>
        <w:rPr>
          <w:rFonts w:ascii="Times New Roman"/>
          <w:b w:val="false"/>
          <w:i w:val="false"/>
          <w:color w:val="000000"/>
          <w:sz w:val="28"/>
        </w:rPr>
        <w:t xml:space="preserve">4) адамның (отбасы мүшелерінің) табыстары туралы мәліметтерді; </w:t>
      </w:r>
      <w:r>
        <w:br/>
      </w:r>
      <w:r>
        <w:rPr>
          <w:rFonts w:ascii="Times New Roman"/>
          <w:b w:val="false"/>
          <w:i w:val="false"/>
          <w:color w:val="000000"/>
          <w:sz w:val="28"/>
        </w:rPr>
        <w:t>
      </w:t>
      </w:r>
      <w:r>
        <w:rPr>
          <w:rFonts w:ascii="Times New Roman"/>
          <w:b w:val="false"/>
          <w:i w:val="false"/>
          <w:color w:val="000000"/>
          <w:sz w:val="28"/>
        </w:rPr>
        <w:t xml:space="preserve">5) өмірлік қиын жағдайдың туындағанын растайтын құжатты және/немесе актіні. </w:t>
      </w:r>
      <w:r>
        <w:br/>
      </w:r>
      <w:r>
        <w:rPr>
          <w:rFonts w:ascii="Times New Roman"/>
          <w:b w:val="false"/>
          <w:i w:val="false"/>
          <w:color w:val="000000"/>
          <w:sz w:val="28"/>
        </w:rPr>
        <w:t>
      </w:t>
      </w:r>
      <w:r>
        <w:rPr>
          <w:rFonts w:ascii="Times New Roman"/>
          <w:b w:val="false"/>
          <w:i w:val="false"/>
          <w:color w:val="000000"/>
          <w:sz w:val="28"/>
        </w:rPr>
        <w:t xml:space="preserve">Табиғи зілзаланың немесе өрттің салдарынан өмірлік қиын жағдай туындаған кезде әлеуметтік көмекке өтініш білдіру мерзімі – үш ай. </w:t>
      </w:r>
      <w:r>
        <w:br/>
      </w:r>
      <w:r>
        <w:rPr>
          <w:rFonts w:ascii="Times New Roman"/>
          <w:b w:val="false"/>
          <w:i w:val="false"/>
          <w:color w:val="000000"/>
          <w:sz w:val="28"/>
        </w:rPr>
        <w:t>
      </w:t>
      </w:r>
      <w:r>
        <w:rPr>
          <w:rFonts w:ascii="Times New Roman"/>
          <w:b w:val="false"/>
          <w:i w:val="false"/>
          <w:color w:val="000000"/>
          <w:sz w:val="28"/>
        </w:rPr>
        <w:t>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xml:space="preserve">13.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w:t>
      </w:r>
      <w:r>
        <w:rPr>
          <w:rFonts w:ascii="Times New Roman"/>
          <w:b w:val="false"/>
          <w:i w:val="false"/>
          <w:color w:val="000000"/>
          <w:sz w:val="28"/>
        </w:rPr>
        <w:t xml:space="preserve">14. Учаскелік комиссия құжаттарды алған күннен бастап екі жұмыс күні ішінде өтініш берушіге тексеру жүргізеді, оның нәтижелері бойынша Үлгілік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 </w:t>
      </w:r>
      <w:r>
        <w:br/>
      </w:r>
      <w:r>
        <w:rPr>
          <w:rFonts w:ascii="Times New Roman"/>
          <w:b w:val="false"/>
          <w:i w:val="false"/>
          <w:color w:val="000000"/>
          <w:sz w:val="28"/>
        </w:rPr>
        <w:t>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w:t>
      </w:r>
      <w:r>
        <w:rPr>
          <w:rFonts w:ascii="Times New Roman"/>
          <w:b w:val="false"/>
          <w:i w:val="false"/>
          <w:color w:val="000000"/>
          <w:sz w:val="28"/>
        </w:rPr>
        <w:t xml:space="preserve">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w:t>
      </w:r>
      <w:r>
        <w:rPr>
          <w:rFonts w:ascii="Times New Roman"/>
          <w:b w:val="false"/>
          <w:i w:val="false"/>
          <w:color w:val="000000"/>
          <w:sz w:val="28"/>
        </w:rPr>
        <w:t xml:space="preserve">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w:t>
      </w:r>
      <w:r>
        <w:rPr>
          <w:rFonts w:ascii="Times New Roman"/>
          <w:b w:val="false"/>
          <w:i w:val="false"/>
          <w:color w:val="000000"/>
          <w:sz w:val="28"/>
        </w:rPr>
        <w:t xml:space="preserve">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r>
        <w:br/>
      </w:r>
      <w:r>
        <w:rPr>
          <w:rFonts w:ascii="Times New Roman"/>
          <w:b w:val="false"/>
          <w:i w:val="false"/>
          <w:color w:val="000000"/>
          <w:sz w:val="28"/>
        </w:rPr>
        <w:t>
      </w:t>
      </w:r>
      <w:r>
        <w:rPr>
          <w:rFonts w:ascii="Times New Roman"/>
          <w:b w:val="false"/>
          <w:i w:val="false"/>
          <w:color w:val="000000"/>
          <w:sz w:val="28"/>
        </w:rPr>
        <w:t xml:space="preserve">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Осы Қағиданың 15 және 16-тармақтарында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w:t>
      </w:r>
      <w:r>
        <w:rPr>
          <w:rFonts w:ascii="Times New Roman"/>
          <w:b w:val="false"/>
          <w:i w:val="false"/>
          <w:color w:val="000000"/>
          <w:sz w:val="28"/>
        </w:rPr>
        <w:t>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22.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23.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79"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 xml:space="preserve">3) алушыны мемлекеттік медициналық-әлеуметтік мекемелерге тұруға жіберген; </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r>
        <w:br/>
      </w:r>
      <w:r>
        <w:rPr>
          <w:rFonts w:ascii="Times New Roman"/>
          <w:b w:val="false"/>
          <w:i w:val="false"/>
          <w:color w:val="000000"/>
          <w:sz w:val="28"/>
        </w:rPr>
        <w:t>
      </w:t>
      </w:r>
      <w:r>
        <w:rPr>
          <w:rFonts w:ascii="Times New Roman"/>
          <w:b w:val="false"/>
          <w:i w:val="false"/>
          <w:color w:val="000000"/>
          <w:sz w:val="28"/>
        </w:rPr>
        <w:t>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87"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w:t>
      </w:r>
      <w:r>
        <w:rPr>
          <w:rFonts w:ascii="Times New Roman"/>
          <w:b w:val="false"/>
          <w:i w:val="false"/>
          <w:color w:val="000000"/>
          <w:sz w:val="28"/>
        </w:rPr>
        <w:t>27. Осы Қағидалармен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