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4703" w14:textId="f3e4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2016 жылғы 22 тамыздағы № 7-29 шешімі. Алматы облысы Әділет департаментінде 2016 жылы 15 қыркүйекте № 3957 болып тіркелді. Күші жойылды - Жетісу облысы Ақсу аудандық мәслихатының 2024 жылғы 14 мамырдағы № 29-130 шешімімен</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Ескерту. Күші жойылды - Жетісу облысы Ақсу аудандық мәслихатының 14.05.2024 </w:t>
      </w:r>
      <w:r>
        <w:rPr>
          <w:rFonts w:ascii="Times New Roman"/>
          <w:b w:val="false"/>
          <w:i w:val="false"/>
          <w:color w:val="000000"/>
          <w:sz w:val="28"/>
        </w:rPr>
        <w:t>№ 29-130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Шешімнің тақырыбы жаңа редакцияда – Алматы облысы Ақсу аудандық мәслихатының 03.12.2021 </w:t>
      </w:r>
      <w:r>
        <w:rPr>
          <w:rFonts w:ascii="Times New Roman"/>
          <w:b w:val="false"/>
          <w:i w:val="false"/>
          <w:color w:val="ff0000"/>
          <w:sz w:val="28"/>
        </w:rPr>
        <w:t>№ 16-60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"Тұрғын үй-коммуналдық шаруашылық саласындағы мемлекеттік көрсетілетін қызметтер стандарттарын бекіту туралы" 2015 жылғы 9 сәуірдегі </w:t>
      </w:r>
      <w:r>
        <w:rPr>
          <w:rFonts w:ascii="Times New Roman"/>
          <w:b w:val="false"/>
          <w:i w:val="false"/>
          <w:color w:val="000000"/>
          <w:sz w:val="28"/>
        </w:rPr>
        <w:t>№ 319</w:t>
      </w:r>
      <w:r>
        <w:rPr>
          <w:rFonts w:ascii="Times New Roman"/>
          <w:b w:val="false"/>
          <w:i w:val="false"/>
          <w:color w:val="000000"/>
          <w:sz w:val="28"/>
        </w:rPr>
        <w:t xml:space="preserve"> Қазақстан Республикасы Ұлттық экономика министірінің бұйрығына,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бұйрығына сәйкес, Ақсу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Ақсу ауданында тұрғын үй көмегін көрсетудің мөлшері мен тәртібін айқындау туралы.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Ақсу аудандық мәслихатының 03.12.2021 </w:t>
      </w:r>
      <w:r>
        <w:rPr>
          <w:rFonts w:ascii="Times New Roman"/>
          <w:b w:val="false"/>
          <w:i w:val="false"/>
          <w:color w:val="000000"/>
          <w:sz w:val="28"/>
        </w:rPr>
        <w:t>№ 16-60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Ақсу аудандық мәслихатының 2015 жылғы 27 сәуірдегі "Ақсу ауданындағы аз қамтылған отбасыларға (азаматтарға) тұрғын үй көмегін көрсетудің мөлшерін және тәртібін айқындау туралы" (нормативтік құқықтық актілерді мемлекеттік тіркеу Тізілімінде 2015 жылдың 28 мамырында </w:t>
      </w:r>
      <w:r>
        <w:rPr>
          <w:rFonts w:ascii="Times New Roman"/>
          <w:b w:val="false"/>
          <w:i w:val="false"/>
          <w:color w:val="000000"/>
          <w:sz w:val="28"/>
        </w:rPr>
        <w:t>№ 3183</w:t>
      </w:r>
      <w:r>
        <w:rPr>
          <w:rFonts w:ascii="Times New Roman"/>
          <w:b w:val="false"/>
          <w:i w:val="false"/>
          <w:color w:val="000000"/>
          <w:sz w:val="28"/>
        </w:rPr>
        <w:t xml:space="preserve"> тіркелген, аудандық "Ақсу өңірі" газетінде 2015 жылдың 13 маусымында № 24 (9760) жарияланған) № 40-250 шешімінің күші жойылды деп танылсын.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Аудандық мәслихаттың аппарат басшысы Үсенов Нұрбол Қаметқалиевичқа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мәлихатының интернет-ресурсында жариялау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шешімнің орындалуын бақылау Ақсу аудандық мәслихаттының "Бюджет, әлеуметтік-мәдениет салалары, жастар саясаты, заңдылық және құқық қорғау мәселелерін дамыту жөніндегі" тұрақты комиссиясына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Баулыбаев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2016 жылғы 22 тамыздағы № 7-29 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Ақсу аудандық мәслихатының 03.12.2021 </w:t>
      </w:r>
      <w:r>
        <w:rPr>
          <w:rFonts w:ascii="Times New Roman"/>
          <w:b w:val="false"/>
          <w:i w:val="false"/>
          <w:color w:val="ff0000"/>
          <w:sz w:val="28"/>
        </w:rPr>
        <w:t>№ 16-60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9" w:id="1"/>
    <w:p>
      <w:pPr>
        <w:spacing w:after="0"/>
        <w:ind w:left="0"/>
        <w:jc w:val="left"/>
      </w:pPr>
      <w:r>
        <w:rPr>
          <w:rFonts w:ascii="Times New Roman"/>
          <w:b/>
          <w:i w:val="false"/>
          <w:color w:val="000000"/>
        </w:rPr>
        <w:t xml:space="preserve"> Ақсу ауданында тұрғын үй көмегін көрсетудің мөлшері мен тәртібі</w:t>
      </w:r>
    </w:p>
    <w:bookmarkEnd w:id="1"/>
    <w:bookmarkStart w:name="z20" w:id="2"/>
    <w:p>
      <w:pPr>
        <w:spacing w:after="0"/>
        <w:ind w:left="0"/>
        <w:jc w:val="both"/>
      </w:pPr>
      <w:r>
        <w:rPr>
          <w:rFonts w:ascii="Times New Roman"/>
          <w:b w:val="false"/>
          <w:i w:val="false"/>
          <w:color w:val="000000"/>
          <w:sz w:val="28"/>
        </w:rPr>
        <w:t>
      1. Тұрғын үй көмегі жергілікті бюджет қаражаты есебінен Ақсу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2"/>
    <w:bookmarkStart w:name="z21"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3"/>
    <w:bookmarkStart w:name="z22" w:id="4"/>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4"/>
    <w:bookmarkStart w:name="z23" w:id="5"/>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5"/>
    <w:bookmarkStart w:name="z24" w:id="6"/>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6"/>
    <w:bookmarkStart w:name="z25" w:id="7"/>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7"/>
    <w:bookmarkStart w:name="z26" w:id="8"/>
    <w:p>
      <w:pPr>
        <w:spacing w:after="0"/>
        <w:ind w:left="0"/>
        <w:jc w:val="both"/>
      </w:pPr>
      <w:r>
        <w:rPr>
          <w:rFonts w:ascii="Times New Roman"/>
          <w:b w:val="false"/>
          <w:i w:val="false"/>
          <w:color w:val="000000"/>
          <w:sz w:val="28"/>
        </w:rPr>
        <w:t>
      2. Тұрғын үй көмегін тағайындау "Ақсу аудандық жұмыспен қамту және әлеуметтік бағдарламалар бөлімі" мемлекеттік мекемесімен (бұдан әрі – уәкілетті орган) жүзеге асырылады.</w:t>
      </w:r>
    </w:p>
    <w:bookmarkEnd w:id="8"/>
    <w:bookmarkStart w:name="z27" w:id="9"/>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 20498 болып тіркелген) айқындалған тәртіппен есептейді.</w:t>
      </w:r>
    </w:p>
    <w:bookmarkEnd w:id="9"/>
    <w:bookmarkStart w:name="z28" w:id="10"/>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0"/>
    <w:bookmarkStart w:name="z29" w:id="11"/>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1"/>
    <w:bookmarkStart w:name="z30" w:id="12"/>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12"/>
    <w:bookmarkStart w:name="z31" w:id="13"/>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 порталы арқылы жүгінеді.</w:t>
      </w:r>
    </w:p>
    <w:bookmarkEnd w:id="13"/>
    <w:bookmarkStart w:name="z32" w:id="14"/>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 порталынан құжаттардың толық топтамасын қабылдаған күннен бастап сегіз жұмыс күнін құрайды.</w:t>
      </w:r>
    </w:p>
    <w:bookmarkEnd w:id="14"/>
    <w:bookmarkStart w:name="z33" w:id="15"/>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5"/>
    <w:bookmarkStart w:name="z34" w:id="16"/>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6"/>
    <w:bookmarkStart w:name="z35" w:id="17"/>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