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96e7" w14:textId="f589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бойынша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2016 жылғы 20 мамырдағы № 24 шешімі. Алматы облысы Әділет департаментінде 2016 жылы 15 маусымда № 3890 болып тіркелді. Күші жойылды - Алматы облысы Талдықорған қалалық мәслихатының 2020 жылғы 24 қарашадағы № 451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Талдықорған қалалық мәслихатының 24.11.2020 </w:t>
      </w:r>
      <w:r>
        <w:rPr>
          <w:rFonts w:ascii="Times New Roman"/>
          <w:b w:val="false"/>
          <w:i w:val="false"/>
          <w:color w:val="000000"/>
          <w:sz w:val="28"/>
        </w:rPr>
        <w:t>№ 451</w:t>
      </w:r>
      <w:r>
        <w:rPr>
          <w:rFonts w:ascii="Times New Roman"/>
          <w:b w:val="false"/>
          <w:i w:val="false"/>
          <w:color w:val="ff0000"/>
          <w:sz w:val="28"/>
        </w:rPr>
        <w:t xml:space="preserve"> шешімімен (алғашқы ресми жарияланған күнінен қолданысқа енгізіледі).</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Талдықорған қаласы бойынша аз қамтылған отбасыларға (азаматтарға) тұрғын үй көмегін көрсетудің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r>
        <w:br/>
      </w:r>
      <w:r>
        <w:rPr>
          <w:rFonts w:ascii="Times New Roman"/>
          <w:b w:val="false"/>
          <w:i w:val="false"/>
          <w:color w:val="000000"/>
          <w:sz w:val="28"/>
        </w:rPr>
        <w:t xml:space="preserve">
      </w:t>
      </w:r>
      <w:r>
        <w:rPr>
          <w:rFonts w:ascii="Times New Roman"/>
          <w:b w:val="false"/>
          <w:i w:val="false"/>
          <w:color w:val="000000"/>
          <w:sz w:val="28"/>
        </w:rPr>
        <w:t xml:space="preserve">2. Талдықорған қалалық мәслихатының 2015 жылғы 15 сәуірдегі "Талдықорған қаласы бойынша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2015 жылдың 14 мамырында № 3165 тіркелген, "Талдықорған" газетінде 2015 жылдың 22 мамырындағы № 23 (1333) жарияланған) № 311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 xml:space="preserve">3. "Талдықорған қаласының жұмыспен қамту, әлеуметтік бағдарламалар </w:t>
      </w:r>
      <w:r>
        <w:rPr>
          <w:rFonts w:ascii="Times New Roman"/>
          <w:b w:val="false"/>
          <w:i w:val="false"/>
          <w:color w:val="000000"/>
          <w:sz w:val="28"/>
        </w:rPr>
        <w:t xml:space="preserve">және азаматтық хал актілерін тіркеу бөлімі" мемлекеттік мекемесінің басшысына (келісім бойынша Ш. Мұхаметжан)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қалалық мәслихаттың "Әлеуметтік қорғау, заңдылықты сақтау, азаматтардың құқықтары және қоршаған ортаны қорғау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қалалық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кезектен тыс IV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Оңғарбаев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Бұлдыбаев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2016 жылғы 20 мамырдағы "Талдықорған қаласы бойынша аз қамтылған отбасыларға (азаматтарға) тұрғын үй көмегін көрсетудің мөлшерін және тәртібін айқындау туралы" № 24 шешіміне қосымша</w:t>
            </w:r>
          </w:p>
        </w:tc>
      </w:tr>
    </w:tbl>
    <w:bookmarkStart w:name="z16" w:id="1"/>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1"/>
    <w:bookmarkStart w:name="z17" w:id="2"/>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(бұдан әрі – Стандарт) сәйкес әзірленді және аз қамтылған отбасыларға (азаматтарға) тұрғын үй көмегін көрсетудің мөлшерін және тәртібін айқындайды. </w:t>
      </w:r>
    </w:p>
    <w:bookmarkEnd w:id="2"/>
    <w:bookmarkStart w:name="z18" w:id="3"/>
    <w:p>
      <w:pPr>
        <w:spacing w:after="0"/>
        <w:ind w:left="0"/>
        <w:jc w:val="left"/>
      </w:pPr>
      <w:r>
        <w:rPr>
          <w:rFonts w:ascii="Times New Roman"/>
          <w:b/>
          <w:i w:val="false"/>
          <w:color w:val="000000"/>
        </w:rPr>
        <w:t xml:space="preserve"> 1. Жалпы ереже</w:t>
      </w:r>
    </w:p>
    <w:bookmarkEnd w:id="3"/>
    <w:bookmarkStart w:name="z19" w:id="4"/>
    <w:p>
      <w:pPr>
        <w:spacing w:after="0"/>
        <w:ind w:left="0"/>
        <w:jc w:val="both"/>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 отбасы (азамат) кірістерінің жалпы сомасы; </w:t>
      </w:r>
      <w:r>
        <w:br/>
      </w:r>
      <w:r>
        <w:rPr>
          <w:rFonts w:ascii="Times New Roman"/>
          <w:b w:val="false"/>
          <w:i w:val="false"/>
          <w:color w:val="000000"/>
          <w:sz w:val="28"/>
        </w:rPr>
        <w:t xml:space="preserve">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xml:space="preserve">
      </w:t>
      </w:r>
      <w:r>
        <w:rPr>
          <w:rFonts w:ascii="Times New Roman"/>
          <w:b w:val="false"/>
          <w:i w:val="false"/>
          <w:color w:val="000000"/>
          <w:sz w:val="28"/>
        </w:rPr>
        <w:t>4) уәкілетті орган - тұрғын үй көмегін тағайындауды жүзеге асыратын "Талдықорған қаласының жұмыспен қамту, әлеуметтік бағдарламалар және азаматтық хал актілерін тіркеу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 - "Азаматтарға арналған үкімет" мемлекеттік корпорациясы" коммерциялық емес акционерлік қоғамының Алматы облысы бойынша филиалы – "Халыққа қызмет көрсету орталығы" департаментінің Талдықорған қалалық бөлімі;</w:t>
      </w:r>
      <w:r>
        <w:br/>
      </w:r>
      <w:r>
        <w:rPr>
          <w:rFonts w:ascii="Times New Roman"/>
          <w:b w:val="false"/>
          <w:i w:val="false"/>
          <w:color w:val="000000"/>
          <w:sz w:val="28"/>
        </w:rPr>
        <w:t xml:space="preserve">
      </w:t>
      </w:r>
      <w:r>
        <w:rPr>
          <w:rFonts w:ascii="Times New Roman"/>
          <w:b w:val="false"/>
          <w:i w:val="false"/>
          <w:color w:val="000000"/>
          <w:sz w:val="28"/>
        </w:rPr>
        <w:t>6) портал – "электрондық үкіметтің" www.egov.kz веб-порталы;</w:t>
      </w:r>
      <w:r>
        <w:br/>
      </w:r>
      <w:r>
        <w:rPr>
          <w:rFonts w:ascii="Times New Roman"/>
          <w:b w:val="false"/>
          <w:i w:val="false"/>
          <w:color w:val="000000"/>
          <w:sz w:val="28"/>
        </w:rPr>
        <w:t xml:space="preserve">
      </w:t>
      </w:r>
      <w:r>
        <w:rPr>
          <w:rFonts w:ascii="Times New Roman"/>
          <w:b w:val="false"/>
          <w:i w:val="false"/>
          <w:color w:val="000000"/>
          <w:sz w:val="28"/>
        </w:rPr>
        <w:t xml:space="preserve">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 </w:t>
      </w:r>
      <w:r>
        <w:br/>
      </w:r>
      <w:r>
        <w:rPr>
          <w:rFonts w:ascii="Times New Roman"/>
          <w:b w:val="false"/>
          <w:i w:val="false"/>
          <w:color w:val="000000"/>
          <w:sz w:val="28"/>
        </w:rPr>
        <w:t xml:space="preserve">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xml:space="preserve">
      </w:t>
      </w:r>
      <w:r>
        <w:rPr>
          <w:rFonts w:ascii="Times New Roman"/>
          <w:b w:val="false"/>
          <w:i w:val="false"/>
          <w:color w:val="000000"/>
          <w:sz w:val="28"/>
        </w:rPr>
        <w:t>2. Тұрғын үй көмегі жергілікті бюджет қаражаты есебінен Талдықорған қаласында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xml:space="preserve">
      </w:t>
      </w:r>
      <w:r>
        <w:rPr>
          <w:rFonts w:ascii="Times New Roman"/>
          <w:b w:val="false"/>
          <w:i w:val="false"/>
          <w:color w:val="000000"/>
          <w:sz w:val="28"/>
        </w:rPr>
        <w:t>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w:t>
      </w:r>
      <w:r>
        <w:rPr>
          <w:rFonts w:ascii="Times New Roman"/>
          <w:b w:val="false"/>
          <w:i w:val="false"/>
          <w:color w:val="000000"/>
          <w:sz w:val="28"/>
        </w:rPr>
        <w:t>5. Белгіленген нормалар шегіндегі шекті жол берілетін шығыстар үлесі отбасының жиынтық табысының сегіз пайызы мөлшерінде белгіленеді.</w:t>
      </w:r>
      <w:r>
        <w:br/>
      </w:r>
      <w:r>
        <w:rPr>
          <w:rFonts w:ascii="Times New Roman"/>
          <w:b w:val="false"/>
          <w:i w:val="false"/>
          <w:color w:val="000000"/>
          <w:sz w:val="28"/>
        </w:rPr>
        <w:t xml:space="preserve">
      </w:t>
      </w:r>
      <w:r>
        <w:rPr>
          <w:rFonts w:ascii="Times New Roman"/>
          <w:b w:val="false"/>
          <w:i w:val="false"/>
          <w:color w:val="000000"/>
          <w:sz w:val="28"/>
        </w:rPr>
        <w:t>Тұрғын үй көмегі:</w:t>
      </w:r>
      <w:r>
        <w:br/>
      </w:r>
      <w:r>
        <w:rPr>
          <w:rFonts w:ascii="Times New Roman"/>
          <w:b w:val="false"/>
          <w:i w:val="false"/>
          <w:color w:val="000000"/>
          <w:sz w:val="28"/>
        </w:rPr>
        <w:t xml:space="preserve">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xml:space="preserve">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p>
    <w:bookmarkEnd w:id="4"/>
    <w:bookmarkStart w:name="z39"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40" w:id="6"/>
    <w:p>
      <w:pPr>
        <w:spacing w:after="0"/>
        <w:ind w:left="0"/>
        <w:jc w:val="both"/>
      </w:pPr>
      <w:r>
        <w:rPr>
          <w:rFonts w:ascii="Times New Roman"/>
          <w:b w:val="false"/>
          <w:i w:val="false"/>
          <w:color w:val="000000"/>
          <w:sz w:val="28"/>
        </w:rPr>
        <w:t xml:space="preserve">
      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xml:space="preserve">
      </w:t>
      </w:r>
      <w:r>
        <w:rPr>
          <w:rFonts w:ascii="Times New Roman"/>
          <w:b w:val="false"/>
          <w:i w:val="false"/>
          <w:color w:val="000000"/>
          <w:sz w:val="28"/>
        </w:rPr>
        <w:t>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xml:space="preserve">
      </w:t>
      </w:r>
      <w:r>
        <w:rPr>
          <w:rFonts w:ascii="Times New Roman"/>
          <w:b w:val="false"/>
          <w:i w:val="false"/>
          <w:color w:val="000000"/>
          <w:sz w:val="28"/>
        </w:rPr>
        <w:t xml:space="preserve">7. Тұрғын үй көмегін тағайындау үшін азамат (отбасы) мемлекеттік корпорацияға немесе порталға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керекті құжаттарды ұсынады.</w:t>
      </w:r>
      <w:r>
        <w:br/>
      </w:r>
      <w:r>
        <w:rPr>
          <w:rFonts w:ascii="Times New Roman"/>
          <w:b w:val="false"/>
          <w:i w:val="false"/>
          <w:color w:val="000000"/>
          <w:sz w:val="28"/>
        </w:rPr>
        <w:t xml:space="preserve">
      </w:t>
      </w:r>
      <w:r>
        <w:rPr>
          <w:rFonts w:ascii="Times New Roman"/>
          <w:b w:val="false"/>
          <w:i w:val="false"/>
          <w:color w:val="000000"/>
          <w:sz w:val="28"/>
        </w:rPr>
        <w:t>8. Өтініштер Қазақстан Республикасының заңнамаларында белгіленген мерзімдерде қаралады.</w:t>
      </w:r>
      <w:r>
        <w:br/>
      </w:r>
      <w:r>
        <w:rPr>
          <w:rFonts w:ascii="Times New Roman"/>
          <w:b w:val="false"/>
          <w:i w:val="false"/>
          <w:color w:val="000000"/>
          <w:sz w:val="28"/>
        </w:rPr>
        <w:t xml:space="preserve">
      </w:t>
      </w:r>
      <w:r>
        <w:rPr>
          <w:rFonts w:ascii="Times New Roman"/>
          <w:b w:val="false"/>
          <w:i w:val="false"/>
          <w:color w:val="000000"/>
          <w:sz w:val="28"/>
        </w:rPr>
        <w:t>9. Тұрғын үй көмегін алушылар күнтізбелік он бес күн мерзімде уәкілетті органды тұрғын үй көмегін алу құқығына немесе оның мөлшеріне әсер ететін</w:t>
      </w:r>
      <w:r>
        <w:br/>
      </w:r>
      <w:r>
        <w:rPr>
          <w:rFonts w:ascii="Times New Roman"/>
          <w:b w:val="false"/>
          <w:i w:val="false"/>
          <w:color w:val="000000"/>
          <w:sz w:val="28"/>
        </w:rPr>
        <w:t xml:space="preserve">
      </w:t>
      </w:r>
      <w:r>
        <w:rPr>
          <w:rFonts w:ascii="Times New Roman"/>
          <w:b w:val="false"/>
          <w:i w:val="false"/>
          <w:color w:val="000000"/>
          <w:sz w:val="28"/>
        </w:rPr>
        <w:t xml:space="preserve">мән-жайлар туралы хабардар етеді. </w:t>
      </w:r>
      <w:r>
        <w:br/>
      </w:r>
      <w:r>
        <w:rPr>
          <w:rFonts w:ascii="Times New Roman"/>
          <w:b w:val="false"/>
          <w:i w:val="false"/>
          <w:color w:val="000000"/>
          <w:sz w:val="28"/>
        </w:rPr>
        <w:t xml:space="preserve">
      </w:t>
      </w:r>
      <w:r>
        <w:rPr>
          <w:rFonts w:ascii="Times New Roman"/>
          <w:b w:val="false"/>
          <w:i w:val="false"/>
          <w:color w:val="000000"/>
          <w:sz w:val="28"/>
        </w:rPr>
        <w:t>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фактісі бойынша).</w:t>
      </w:r>
      <w:r>
        <w:br/>
      </w:r>
      <w:r>
        <w:rPr>
          <w:rFonts w:ascii="Times New Roman"/>
          <w:b w:val="false"/>
          <w:i w:val="false"/>
          <w:color w:val="000000"/>
          <w:sz w:val="28"/>
        </w:rPr>
        <w:t xml:space="preserve">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w:t>
      </w:r>
      <w:r>
        <w:rPr>
          <w:rFonts w:ascii="Times New Roman"/>
          <w:b w:val="false"/>
          <w:i w:val="false"/>
          <w:color w:val="000000"/>
          <w:sz w:val="28"/>
        </w:rPr>
        <w:t>10. Тұрғын үй көмегін алуға үміткер отбасының (азаматтың) жиынтық табысын есептеу тәртібі қолданыстағы заңнамаға сәйкес есептеледі.</w:t>
      </w:r>
      <w:r>
        <w:br/>
      </w:r>
      <w:r>
        <w:rPr>
          <w:rFonts w:ascii="Times New Roman"/>
          <w:b w:val="false"/>
          <w:i w:val="false"/>
          <w:color w:val="000000"/>
          <w:sz w:val="28"/>
        </w:rPr>
        <w:t xml:space="preserve">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13. Коммуналдық қызметтерді тұтыну төлемінің тарифтерін қызмет көрсету мекемелері ұсынады.</w:t>
      </w:r>
      <w:r>
        <w:br/>
      </w:r>
      <w:r>
        <w:rPr>
          <w:rFonts w:ascii="Times New Roman"/>
          <w:b w:val="false"/>
          <w:i w:val="false"/>
          <w:color w:val="000000"/>
          <w:sz w:val="28"/>
        </w:rPr>
        <w:t xml:space="preserve">
      </w:t>
      </w:r>
      <w:r>
        <w:rPr>
          <w:rFonts w:ascii="Times New Roman"/>
          <w:b w:val="false"/>
          <w:i w:val="false"/>
          <w:color w:val="000000"/>
          <w:sz w:val="28"/>
        </w:rPr>
        <w:t>14. Тұрғын үй көмегін тағайындағанда келесі нормалар ескеріледі:</w:t>
      </w:r>
      <w:r>
        <w:br/>
      </w:r>
      <w:r>
        <w:rPr>
          <w:rFonts w:ascii="Times New Roman"/>
          <w:b w:val="false"/>
          <w:i w:val="false"/>
          <w:color w:val="000000"/>
          <w:sz w:val="28"/>
        </w:rPr>
        <w:t xml:space="preserve">
      </w:t>
      </w:r>
      <w:r>
        <w:rPr>
          <w:rFonts w:ascii="Times New Roman"/>
          <w:b w:val="false"/>
          <w:i w:val="false"/>
          <w:color w:val="000000"/>
          <w:sz w:val="28"/>
        </w:rPr>
        <w:t>1) газ тұтыну–пешпен жылытатын тұрғын үйде тұратын отбасыларына – отбасына айына 10 килограмм (1 кішкене баллон), көп пәтерлі тұрғын үйде тұратын отбасыларына орталықтандырылған газбен жабдықтау болған жағдайда - нақты шығындар бойынша, айына әр отбасы мүшесіне 4,8 килограммнан, 4 және одан да көп адамы бар отбасы үшін 20 килограммнан аспайтындай, есептеу құралдары болған жағдайда көрсеткіштері бойынша, бірақ қолданыстағы нормалардан аспауы керек;</w:t>
      </w:r>
      <w:r>
        <w:br/>
      </w:r>
      <w:r>
        <w:rPr>
          <w:rFonts w:ascii="Times New Roman"/>
          <w:b w:val="false"/>
          <w:i w:val="false"/>
          <w:color w:val="000000"/>
          <w:sz w:val="28"/>
        </w:rPr>
        <w:t xml:space="preserve">
      </w:t>
      </w:r>
      <w:r>
        <w:rPr>
          <w:rFonts w:ascii="Times New Roman"/>
          <w:b w:val="false"/>
          <w:i w:val="false"/>
          <w:color w:val="000000"/>
          <w:sz w:val="28"/>
        </w:rPr>
        <w:t>2) электр энергиясын тұтыну: 1 адамға - бір айға 70 киловатт, 4 және одан да көп адамы бар отбасы үшін – бір айға 250 киловатт;</w:t>
      </w:r>
      <w:r>
        <w:br/>
      </w:r>
      <w:r>
        <w:rPr>
          <w:rFonts w:ascii="Times New Roman"/>
          <w:b w:val="false"/>
          <w:i w:val="false"/>
          <w:color w:val="000000"/>
          <w:sz w:val="28"/>
        </w:rPr>
        <w:t xml:space="preserve">
      </w:t>
      </w:r>
      <w:r>
        <w:rPr>
          <w:rFonts w:ascii="Times New Roman"/>
          <w:b w:val="false"/>
          <w:i w:val="false"/>
          <w:color w:val="000000"/>
          <w:sz w:val="28"/>
        </w:rPr>
        <w:t>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xml:space="preserve">
      </w:t>
      </w:r>
      <w:r>
        <w:rPr>
          <w:rFonts w:ascii="Times New Roman"/>
          <w:b w:val="false"/>
          <w:i w:val="false"/>
          <w:color w:val="000000"/>
          <w:sz w:val="28"/>
        </w:rPr>
        <w:t>4) қатты тұрмыстық қалдықтарды шығару – ай сайын әр отбасы мүшесіне 70 теңге;</w:t>
      </w:r>
      <w:r>
        <w:br/>
      </w:r>
      <w:r>
        <w:rPr>
          <w:rFonts w:ascii="Times New Roman"/>
          <w:b w:val="false"/>
          <w:i w:val="false"/>
          <w:color w:val="000000"/>
          <w:sz w:val="28"/>
        </w:rPr>
        <w:t xml:space="preserve">
      </w:t>
      </w:r>
      <w:r>
        <w:rPr>
          <w:rFonts w:ascii="Times New Roman"/>
          <w:b w:val="false"/>
          <w:i w:val="false"/>
          <w:color w:val="000000"/>
          <w:sz w:val="28"/>
        </w:rPr>
        <w:t>5)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xml:space="preserve">
      </w:t>
      </w:r>
      <w:r>
        <w:rPr>
          <w:rFonts w:ascii="Times New Roman"/>
          <w:b w:val="false"/>
          <w:i w:val="false"/>
          <w:color w:val="000000"/>
          <w:sz w:val="28"/>
        </w:rPr>
        <w:t xml:space="preserve">6) қатты отынды тұтынушылар үшін: пешпен жылытатын тұрғын үйлерге – жылыту маусымына 3 тонна көмір. </w:t>
      </w:r>
      <w:r>
        <w:br/>
      </w:r>
      <w:r>
        <w:rPr>
          <w:rFonts w:ascii="Times New Roman"/>
          <w:b w:val="false"/>
          <w:i w:val="false"/>
          <w:color w:val="000000"/>
          <w:sz w:val="28"/>
        </w:rPr>
        <w:t xml:space="preserve">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p>
    <w:bookmarkEnd w:id="6"/>
    <w:bookmarkStart w:name="z60" w:id="7"/>
    <w:p>
      <w:pPr>
        <w:spacing w:after="0"/>
        <w:ind w:left="0"/>
        <w:jc w:val="left"/>
      </w:pPr>
      <w:r>
        <w:rPr>
          <w:rFonts w:ascii="Times New Roman"/>
          <w:b/>
          <w:i w:val="false"/>
          <w:color w:val="000000"/>
        </w:rPr>
        <w:t xml:space="preserve"> 3. Қаржыландыру және төлеу</w:t>
      </w:r>
    </w:p>
    <w:bookmarkEnd w:id="7"/>
    <w:bookmarkStart w:name="z61" w:id="8"/>
    <w:p>
      <w:pPr>
        <w:spacing w:after="0"/>
        <w:ind w:left="0"/>
        <w:jc w:val="both"/>
      </w:pPr>
      <w:r>
        <w:rPr>
          <w:rFonts w:ascii="Times New Roman"/>
          <w:b w:val="false"/>
          <w:i w:val="false"/>
          <w:color w:val="000000"/>
          <w:sz w:val="28"/>
        </w:rPr>
        <w:t>
      16. Тұрғын үй көмегін төлеуді қаржыландыру қала бюджетімен тиісті қаржылық жылға қарастырылған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асырады.</w:t>
      </w:r>
    </w:p>
    <w:bookmarkEnd w:id="8"/>
    <w:bookmarkStart w:name="z63" w:id="9"/>
    <w:p>
      <w:pPr>
        <w:spacing w:after="0"/>
        <w:ind w:left="0"/>
        <w:jc w:val="left"/>
      </w:pPr>
      <w:r>
        <w:rPr>
          <w:rFonts w:ascii="Times New Roman"/>
          <w:b/>
          <w:i w:val="false"/>
          <w:color w:val="000000"/>
        </w:rPr>
        <w:t xml:space="preserve"> 4. Қорытынды</w:t>
      </w:r>
    </w:p>
    <w:bookmarkEnd w:id="9"/>
    <w:bookmarkStart w:name="z64" w:id="10"/>
    <w:p>
      <w:pPr>
        <w:spacing w:after="0"/>
        <w:ind w:left="0"/>
        <w:jc w:val="both"/>
      </w:pPr>
      <w:r>
        <w:rPr>
          <w:rFonts w:ascii="Times New Roman"/>
          <w:b w:val="false"/>
          <w:i w:val="false"/>
          <w:color w:val="000000"/>
          <w:sz w:val="28"/>
        </w:rPr>
        <w:t>
      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