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b1ff" w14:textId="1d0b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тексеру комиссиясының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бойынша Тексеру комиссиясының 2016 жылғы 11 қазандағы № 03-17/39 қаулысы. Алматы облысының Әділет департаментінде 2016 жылғы 11 қарашада № 4010 болып тіркелді. Күші жойылды - Алматы облысы бойынша Тексеру комиссиясының 2022 жылғы 1 тамыздағы № 02-17/32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бойынша Тексеру комиссиясының 01.08.2022 </w:t>
      </w:r>
      <w:r>
        <w:rPr>
          <w:rFonts w:ascii="Times New Roman"/>
          <w:b w:val="false"/>
          <w:i w:val="false"/>
          <w:color w:val="ff0000"/>
          <w:sz w:val="28"/>
        </w:rPr>
        <w:t>№ 02-17/32</w:t>
      </w:r>
      <w:r>
        <w:rPr>
          <w:rFonts w:ascii="Times New Roman"/>
          <w:b w:val="false"/>
          <w:i w:val="false"/>
          <w:color w:val="ff0000"/>
          <w:sz w:val="28"/>
        </w:rPr>
        <w:t xml:space="preserve"> қаулысымен (алғашқы ресми жарияланған күнінен бастап қолданысқа енгізілсін).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Алматы облысы бойынша тексеру комиссиясы </w:t>
      </w:r>
      <w:r>
        <w:rPr>
          <w:rFonts w:ascii="Times New Roman"/>
          <w:b/>
          <w:i w:val="false"/>
          <w:color w:val="000000"/>
          <w:sz w:val="28"/>
        </w:rPr>
        <w:t>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Алматы облысы бойынша тексеру комиссиясының қызметтік куәлігін беру қағидалары және оның сипаттамасы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Алматы облысы бойынша тексеру комиссиясының әкімшілік – құқықтық бөлімінің басшысы Есенаманов Қуаныш Бекмұратұлына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 - ресурста және Алматы облысы бойынша тексеру комиссиясының интернет - 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Алматы облысы бойынша тексеру комиссиясының аппарат басшысы Авдуғалиев Руслан Асқарұлына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w:t>
            </w:r>
            <w:r>
              <w:rPr>
                <w:rFonts w:ascii="Times New Roman"/>
                <w:b w:val="false"/>
                <w:i w:val="false"/>
                <w:color w:val="000000"/>
                <w:sz w:val="20"/>
              </w:rPr>
              <w:t xml:space="preserve">тексеру комиссиясының </w:t>
            </w:r>
            <w:r>
              <w:rPr>
                <w:rFonts w:ascii="Times New Roman"/>
                <w:b w:val="false"/>
                <w:i w:val="false"/>
                <w:color w:val="000000"/>
                <w:sz w:val="20"/>
              </w:rPr>
              <w:t xml:space="preserve">2016 жылғы "11" қазан №03-17/39 қаулысымен </w:t>
            </w:r>
            <w:r>
              <w:rPr>
                <w:rFonts w:ascii="Times New Roman"/>
                <w:b w:val="false"/>
                <w:i w:val="false"/>
                <w:color w:val="000000"/>
                <w:sz w:val="20"/>
              </w:rPr>
              <w:t>бекітілді</w:t>
            </w:r>
          </w:p>
        </w:tc>
      </w:tr>
    </w:tbl>
    <w:bookmarkStart w:name="z58" w:id="1"/>
    <w:p>
      <w:pPr>
        <w:spacing w:after="0"/>
        <w:ind w:left="0"/>
        <w:jc w:val="left"/>
      </w:pPr>
      <w:r>
        <w:rPr>
          <w:rFonts w:ascii="Times New Roman"/>
          <w:b/>
          <w:i w:val="false"/>
          <w:color w:val="000000"/>
        </w:rPr>
        <w:t xml:space="preserve"> Алматы облысы бойынша тексеру комиссиясының </w:t>
      </w:r>
      <w:r>
        <w:rPr>
          <w:rFonts w:ascii="Times New Roman"/>
          <w:b/>
          <w:i w:val="false"/>
          <w:color w:val="000000"/>
        </w:rPr>
        <w:t>қызметтік куәлігін беру қағидалары және оның сипаттамасы</w:t>
      </w:r>
    </w:p>
    <w:bookmarkEnd w:id="1"/>
    <w:bookmarkStart w:name="z60"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61" w:id="3"/>
      <w:r>
        <w:rPr>
          <w:rFonts w:ascii="Times New Roman"/>
          <w:b w:val="false"/>
          <w:i w:val="false"/>
          <w:color w:val="000000"/>
          <w:sz w:val="28"/>
        </w:rPr>
        <w:t xml:space="preserve">
      1. Осы Алматы облысы бойынша тексеру комиссиясының (бұдан әрі – Тексеру комиссиясы)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Тексеру комиссиясының қызметтік куәлігін беру тәртібін және оның сипаттамасын анықтайды.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Start w:name="z63" w:id="4"/>
    <w:p>
      <w:pPr>
        <w:spacing w:after="0"/>
        <w:ind w:left="0"/>
        <w:jc w:val="left"/>
      </w:pPr>
      <w:r>
        <w:rPr>
          <w:rFonts w:ascii="Times New Roman"/>
          <w:b/>
          <w:i w:val="false"/>
          <w:color w:val="000000"/>
        </w:rPr>
        <w:t xml:space="preserve"> 2. Куәлікті беру тәртібі</w:t>
      </w:r>
    </w:p>
    <w:bookmarkEnd w:id="4"/>
    <w:p>
      <w:pPr>
        <w:spacing w:after="0"/>
        <w:ind w:left="0"/>
        <w:jc w:val="both"/>
      </w:pPr>
      <w:bookmarkStart w:name="z64" w:id="5"/>
      <w:r>
        <w:rPr>
          <w:rFonts w:ascii="Times New Roman"/>
          <w:b w:val="false"/>
          <w:i w:val="false"/>
          <w:color w:val="000000"/>
          <w:sz w:val="28"/>
        </w:rPr>
        <w:t xml:space="preserve">
      3. Куәліктері Тексеру комиссиясының қызметкерлеріне үш жыл мерзімге белгіленген тәртіппен: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Тексеру комиссиясы төрағасы мен мүшелеріне – Алматы облыстық мәслихаты хатшысының;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Тексеру комиссиясының "Б" корпусы мемлекеттік әкімшілік қызметкерлеріне – Тексеру комиссиясы төрағасының қолтаңбасымен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Атқарып отырған лауазымынан босатылған, қызметтен шығарылған, ауыстырылған (қайта тағайындалған) кезде, қызметкерлер тиісті бұйрықтың шыққан күнінен бастап үш жұмыс күн ішінде куәлікті персоналды басқару қызметіне тапсырады.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Куәліктердің берілуі мен қайтарылуын есепке алуды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куәліктерді беру және қайтару журналында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Куәліктердің берілуі мен қайтарылуын есепке алуды персоналды басқару қызметі жүргізеді.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Куәліктерді есептен шығаруды және жоюды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жыл сайын желтоқсанның бірінші дүйсенбісінде персоналды басқару қызметі жүргізеді.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Куәлікті жоғалтқан немесе бүлдірген жағдайда қызметкер дереу жазбаша (еркін) түрде персоналды басқару қызметіне хабарлайды.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Куәлікті жоғалтқан адам жоғалған куәліктің жарамсыздығы туралы ақпаратты бұқаралық ақпарат құралдарына жариялауға жібереді.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Куәлікті дұрыс сақтамау нәтижесінде болған жоғалту, бүлдіру, сондай-ақ куәлікті басқа тұлғаларға беру, куәлікті жеке басы үшін қызметтен тыс мақсаттарда пайдаланудың әрбір фактісі бойынша персоналды басқару қызметі белгіленген тәртіпте қызметтік тексеру жүргізу қажеттілігі қаралады.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Қызметкер кінәсінен жоғалған немесе бүлінген куәлік өз қаражаты есебінен қалпына келтіріледі. </w:t>
      </w:r>
    </w:p>
    <w:bookmarkStart w:name="z76" w:id="6"/>
    <w:p>
      <w:pPr>
        <w:spacing w:after="0"/>
        <w:ind w:left="0"/>
        <w:jc w:val="left"/>
      </w:pPr>
      <w:r>
        <w:rPr>
          <w:rFonts w:ascii="Times New Roman"/>
          <w:b/>
          <w:i w:val="false"/>
          <w:color w:val="000000"/>
        </w:rPr>
        <w:t xml:space="preserve"> 3. Куәліктің сипаттамасы</w:t>
      </w:r>
    </w:p>
    <w:bookmarkEnd w:id="6"/>
    <w:p>
      <w:pPr>
        <w:spacing w:after="0"/>
        <w:ind w:left="0"/>
        <w:jc w:val="both"/>
      </w:pPr>
      <w:bookmarkStart w:name="z77" w:id="7"/>
      <w:r>
        <w:rPr>
          <w:rFonts w:ascii="Times New Roman"/>
          <w:b w:val="false"/>
          <w:i w:val="false"/>
          <w:color w:val="000000"/>
          <w:sz w:val="28"/>
        </w:rPr>
        <w:t xml:space="preserve">
      13. Куәліктің мұқабасы көк түсті Қазақстан Республикасының мемлекеттік елтаңбасы бейнеленген және мемлекеттік және орыс тілінде "КУӘЛІК/УДОСТОВЕРЕНИЕ" деген жазбасы болады. Ашылған түрінде куәліктің мөлшері 65x240 миллиметр, ішбеті (форматы 63x97 миллиметр) бар. Сол жақ және оң жақ ішкі бөлігі тангир торының аясында күннің астында қалықтаған бүркіт бейнеленген көгілдір түсте орындалған. Оң жақтағы сол бұрышында фотосуретке арналған орын бар. Екі жағында да жоғарғы бөлігінде мемлекеттік және орыс тілдерінде "Алматы облысы бойынша тексеру комиссиясы"/"Ревизионная комиссия по Алматинской области" деген жазу басылады, төменгі жағында куәліктің нөмірі, мемлекеттік және орыс тілдерінде тегі, аты, әкесінің аты (бар болса), атқаратын лауазымы көрсетіледі. Сол жақ төменгі бөлігінде куәліктің берілген күні мен қолданыс мерзімі көрсетіледі.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Куәліктер төменгі оң бөлігінде осы Қағидалардың 3-тармағында көрсетілген тұлғалардың қолымен расталады және елтаңбалы мөрмен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комиссиясының қызметтік куәлігін беру қағидалары және оның сипаттамасына </w:t>
            </w:r>
            <w:r>
              <w:rPr>
                <w:rFonts w:ascii="Times New Roman"/>
                <w:b w:val="false"/>
                <w:i w:val="false"/>
                <w:color w:val="000000"/>
                <w:sz w:val="20"/>
              </w:rPr>
              <w:t xml:space="preserve">1-қосымша </w:t>
            </w:r>
          </w:p>
        </w:tc>
      </w:tr>
    </w:tbl>
    <w:bookmarkStart w:name="z81" w:id="8"/>
    <w:p>
      <w:pPr>
        <w:spacing w:after="0"/>
        <w:ind w:left="0"/>
        <w:jc w:val="both"/>
      </w:pPr>
      <w:r>
        <w:rPr>
          <w:rFonts w:ascii="Times New Roman"/>
          <w:b w:val="false"/>
          <w:i w:val="false"/>
          <w:color w:val="000000"/>
          <w:sz w:val="28"/>
        </w:rPr>
        <w:t xml:space="preserve">
      Нысан </w:t>
      </w:r>
    </w:p>
    <w:bookmarkEnd w:id="8"/>
    <w:bookmarkStart w:name="z82" w:id="9"/>
    <w:p>
      <w:pPr>
        <w:spacing w:after="0"/>
        <w:ind w:left="0"/>
        <w:jc w:val="left"/>
      </w:pPr>
      <w:r>
        <w:rPr>
          <w:rFonts w:ascii="Times New Roman"/>
          <w:b/>
          <w:i w:val="false"/>
          <w:color w:val="000000"/>
        </w:rPr>
        <w:t xml:space="preserve"> Алматы облысы бойынша тексеру комиссиясының қызметтік куәліктерін беру және қайтару журналы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0"/>
          <w:p>
            <w:pPr>
              <w:spacing w:after="20"/>
              <w:ind w:left="20"/>
              <w:jc w:val="both"/>
            </w:pPr>
            <w:r>
              <w:rPr>
                <w:rFonts w:ascii="Times New Roman"/>
                <w:b w:val="false"/>
                <w:i w:val="false"/>
                <w:color w:val="000000"/>
                <w:sz w:val="20"/>
              </w:rPr>
              <w:t>
Тегі, аты, әкесінің аты (бар болса)</w:t>
            </w:r>
          </w:p>
          <w:bookmarkEnd w:id="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алған қызметкердің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11"/>
    <w:p>
      <w:pPr>
        <w:spacing w:after="0"/>
        <w:ind w:left="0"/>
        <w:jc w:val="both"/>
      </w:pPr>
      <w:r>
        <w:rPr>
          <w:rFonts w:ascii="Times New Roman"/>
          <w:b w:val="false"/>
          <w:i w:val="false"/>
          <w:color w:val="000000"/>
          <w:sz w:val="28"/>
        </w:rPr>
        <w:t>
      Ескертпе: журнал тігілген, нөмірленген және мөрмен бекітілген болуы тиіс.</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комиссиясының қызметтік куәлігін беру қағидалары және оның сипаттамасына </w:t>
            </w:r>
            <w:r>
              <w:rPr>
                <w:rFonts w:ascii="Times New Roman"/>
                <w:b w:val="false"/>
                <w:i w:val="false"/>
                <w:color w:val="000000"/>
                <w:sz w:val="20"/>
              </w:rPr>
              <w:t xml:space="preserve">2-қосымша </w:t>
            </w:r>
          </w:p>
        </w:tc>
      </w:tr>
    </w:tbl>
    <w:bookmarkStart w:name="z93" w:id="12"/>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12"/>
    <w:bookmarkStart w:name="z94" w:id="13"/>
    <w:p>
      <w:pPr>
        <w:spacing w:after="0"/>
        <w:ind w:left="0"/>
        <w:jc w:val="left"/>
      </w:pPr>
      <w:r>
        <w:rPr>
          <w:rFonts w:ascii="Times New Roman"/>
          <w:b/>
          <w:i w:val="false"/>
          <w:color w:val="000000"/>
        </w:rPr>
        <w:t xml:space="preserve"> 
      Ұйымның атауы</w:t>
      </w:r>
      <w:r>
        <w:br/>
      </w:r>
      <w:r>
        <w:rPr>
          <w:rFonts w:ascii="Times New Roman"/>
          <w:b/>
          <w:i w:val="false"/>
          <w:color w:val="000000"/>
        </w:rPr>
        <w:t xml:space="preserve">
      </w:t>
      </w:r>
      <w:r>
        <w:rPr>
          <w:rFonts w:ascii="Times New Roman"/>
          <w:b/>
          <w:i w:val="false"/>
          <w:color w:val="000000"/>
        </w:rPr>
        <w:t>АКТ</w:t>
      </w:r>
      <w:r>
        <w:br/>
      </w:r>
      <w:r>
        <w:rPr>
          <w:rFonts w:ascii="Times New Roman"/>
          <w:b/>
          <w:i w:val="false"/>
          <w:color w:val="000000"/>
        </w:rPr>
        <w:t xml:space="preserve">
      </w:t>
      </w:r>
      <w:r>
        <w:rPr>
          <w:rFonts w:ascii="Times New Roman"/>
          <w:b/>
          <w:i w:val="false"/>
          <w:color w:val="000000"/>
        </w:rPr>
        <w:t>__________________ __________________ № ______________</w:t>
      </w:r>
      <w:r>
        <w:br/>
      </w:r>
      <w:r>
        <w:rPr>
          <w:rFonts w:ascii="Times New Roman"/>
          <w:b/>
          <w:i w:val="false"/>
          <w:color w:val="000000"/>
        </w:rPr>
        <w:t xml:space="preserve">
      </w:t>
      </w:r>
      <w:r>
        <w:rPr>
          <w:rFonts w:ascii="Times New Roman"/>
          <w:b/>
          <w:i w:val="false"/>
          <w:color w:val="000000"/>
        </w:rPr>
        <w:t>жасалу орны күні</w:t>
      </w:r>
      <w:r>
        <w:br/>
      </w:r>
      <w:r>
        <w:rPr>
          <w:rFonts w:ascii="Times New Roman"/>
          <w:b/>
          <w:i w:val="false"/>
          <w:color w:val="000000"/>
        </w:rPr>
        <w:t>
</w:t>
      </w:r>
    </w:p>
    <w:bookmarkEnd w:id="13"/>
    <w:p>
      <w:pPr>
        <w:spacing w:after="0"/>
        <w:ind w:left="0"/>
        <w:jc w:val="both"/>
      </w:pPr>
      <w:bookmarkStart w:name="z99" w:id="14"/>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Алматы облысы бойынша тексеру комиссиясының қызметтік куәлігін беру қағидаларының 8-тармағының негізінде қызметкерлерді есептен шығаруға және жоюға жиналған практикалық маңызын жоғалтқан куәліктерін зерделеп: жұмыстан босатылуға, басқа қызметке ауысуға байланысты ___________ тізімге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Оларды есептен шығару және жою бойынша осы актіні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Лауазымның атауы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Лауазымның атауы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